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C4A" w:rsidRPr="000D62E3" w:rsidRDefault="00551C4A" w:rsidP="00FA04AC">
      <w:pPr>
        <w:rPr>
          <w:rFonts w:ascii="Arial" w:hAnsi="Arial" w:cs="Arial"/>
          <w:b/>
        </w:rPr>
      </w:pPr>
      <w:r w:rsidRPr="000D62E3">
        <w:rPr>
          <w:rFonts w:ascii="Arial" w:hAnsi="Arial" w:cs="Arial"/>
          <w:b/>
          <w:bCs/>
          <w:noProof/>
          <w:sz w:val="40"/>
          <w:szCs w:val="40"/>
          <w:lang w:eastAsia="de-DE"/>
        </w:rPr>
        <w:drawing>
          <wp:anchor distT="0" distB="0" distL="114300" distR="114300" simplePos="0" relativeHeight="251661312" behindDoc="1" locked="0" layoutInCell="1" allowOverlap="1" wp14:anchorId="1F3A74A9" wp14:editId="209A2D58">
            <wp:simplePos x="0" y="0"/>
            <wp:positionH relativeFrom="column">
              <wp:posOffset>4454999</wp:posOffset>
            </wp:positionH>
            <wp:positionV relativeFrom="paragraph">
              <wp:posOffset>-455930</wp:posOffset>
            </wp:positionV>
            <wp:extent cx="477672" cy="544476"/>
            <wp:effectExtent l="0" t="0" r="0" b="825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672" cy="544476"/>
                    </a:xfrm>
                    <a:prstGeom prst="rect">
                      <a:avLst/>
                    </a:prstGeom>
                    <a:noFill/>
                  </pic:spPr>
                </pic:pic>
              </a:graphicData>
            </a:graphic>
            <wp14:sizeRelH relativeFrom="margin">
              <wp14:pctWidth>0</wp14:pctWidth>
            </wp14:sizeRelH>
            <wp14:sizeRelV relativeFrom="margin">
              <wp14:pctHeight>0</wp14:pctHeight>
            </wp14:sizeRelV>
          </wp:anchor>
        </w:drawing>
      </w:r>
    </w:p>
    <w:p w:rsidR="00342C0B" w:rsidRPr="00FA04AC" w:rsidRDefault="00342C0B" w:rsidP="00FA04AC">
      <w:pPr>
        <w:ind w:left="6942" w:firstLine="138"/>
        <w:rPr>
          <w:rFonts w:ascii="Arial" w:hAnsi="Arial" w:cs="Arial"/>
          <w:b/>
          <w:sz w:val="20"/>
          <w:szCs w:val="20"/>
        </w:rPr>
      </w:pPr>
      <w:r w:rsidRPr="00FA04AC">
        <w:rPr>
          <w:rFonts w:ascii="Arial" w:hAnsi="Arial" w:cs="Arial"/>
          <w:b/>
          <w:sz w:val="20"/>
          <w:szCs w:val="20"/>
        </w:rPr>
        <w:t xml:space="preserve">Niedersächsisches </w:t>
      </w:r>
    </w:p>
    <w:p w:rsidR="00342C0B" w:rsidRPr="00FA04AC" w:rsidRDefault="00DF5EB3" w:rsidP="00DF5EB3">
      <w:pPr>
        <w:ind w:left="3402"/>
        <w:rPr>
          <w:rFonts w:ascii="Arial" w:hAnsi="Arial" w:cs="Arial"/>
          <w:b/>
          <w:sz w:val="20"/>
          <w:szCs w:val="20"/>
        </w:rPr>
      </w:pPr>
      <w:r w:rsidRPr="00FA04AC">
        <w:rPr>
          <w:rFonts w:ascii="Arial" w:hAnsi="Arial" w:cs="Arial"/>
          <w:b/>
          <w:sz w:val="20"/>
          <w:szCs w:val="20"/>
        </w:rPr>
        <w:t xml:space="preserve">                                                           </w:t>
      </w:r>
      <w:r w:rsidR="00FA04AC">
        <w:rPr>
          <w:rFonts w:ascii="Arial" w:hAnsi="Arial" w:cs="Arial"/>
          <w:b/>
          <w:sz w:val="20"/>
          <w:szCs w:val="20"/>
        </w:rPr>
        <w:tab/>
      </w:r>
      <w:r w:rsidR="00342C0B" w:rsidRPr="00FA04AC">
        <w:rPr>
          <w:rFonts w:ascii="Arial" w:hAnsi="Arial" w:cs="Arial"/>
          <w:b/>
          <w:sz w:val="20"/>
          <w:szCs w:val="20"/>
        </w:rPr>
        <w:t>Kultusministerium</w:t>
      </w:r>
    </w:p>
    <w:p w:rsidR="00525FBE" w:rsidRPr="00525FBE" w:rsidRDefault="00525FBE" w:rsidP="00525FBE">
      <w:pPr>
        <w:rPr>
          <w:rFonts w:ascii="Arial" w:hAnsi="Arial" w:cs="Arial"/>
        </w:rPr>
      </w:pPr>
      <w:r w:rsidRPr="00525FBE">
        <w:rPr>
          <w:rFonts w:ascii="Arial" w:hAnsi="Arial" w:cs="Arial"/>
          <w:b/>
          <w:bCs/>
          <w:color w:val="000000"/>
          <w:sz w:val="28"/>
          <w:szCs w:val="28"/>
        </w:rPr>
        <w:t>Niedersächsisches Schulgesetz (NSchG)</w:t>
      </w:r>
      <w:r w:rsidRPr="00525FBE">
        <w:rPr>
          <w:rFonts w:ascii="Arial" w:hAnsi="Arial" w:cs="Arial"/>
          <w:b/>
          <w:bCs/>
          <w:color w:val="000000"/>
        </w:rPr>
        <w:br/>
      </w:r>
      <w:r w:rsidRPr="00525FBE">
        <w:rPr>
          <w:rFonts w:ascii="Arial" w:hAnsi="Arial" w:cs="Arial"/>
          <w:bCs/>
          <w:color w:val="000000"/>
        </w:rPr>
        <w:t>in der Fassung vom 3. März 1998</w:t>
      </w:r>
    </w:p>
    <w:p w:rsidR="00525FBE" w:rsidRPr="00525FBE" w:rsidRDefault="00525FBE" w:rsidP="00525FBE">
      <w:pPr>
        <w:rPr>
          <w:rFonts w:ascii="Arial" w:hAnsi="Arial" w:cs="Arial"/>
        </w:rPr>
      </w:pPr>
      <w:r>
        <w:rPr>
          <w:rFonts w:ascii="Arial" w:hAnsi="Arial" w:cs="Arial"/>
        </w:rPr>
        <w:t>z</w:t>
      </w:r>
      <w:r w:rsidRPr="00525FBE">
        <w:rPr>
          <w:rFonts w:ascii="Arial" w:hAnsi="Arial" w:cs="Arial"/>
        </w:rPr>
        <w:t>uletzt geändert durch Artikel 1 des Gesetzes vom 19. Juni 2013</w:t>
      </w:r>
    </w:p>
    <w:p w:rsidR="00525FBE" w:rsidRPr="00525FBE" w:rsidRDefault="00525FBE" w:rsidP="00525FBE">
      <w:pPr>
        <w:rPr>
          <w:rFonts w:ascii="Arial" w:hAnsi="Arial" w:cs="Arial"/>
        </w:rPr>
      </w:pPr>
    </w:p>
    <w:p w:rsidR="00525FBE" w:rsidRPr="00525FBE" w:rsidRDefault="00525FBE" w:rsidP="00525FBE">
      <w:pPr>
        <w:rPr>
          <w:rFonts w:ascii="Arial" w:hAnsi="Arial" w:cs="Arial"/>
        </w:rPr>
      </w:pPr>
    </w:p>
    <w:p w:rsidR="00947CE9" w:rsidRPr="00947CE9" w:rsidRDefault="00947CE9" w:rsidP="00525FBE">
      <w:pPr>
        <w:rPr>
          <w:rFonts w:ascii="Arial" w:hAnsi="Arial" w:cs="Arial"/>
          <w:b/>
        </w:rPr>
      </w:pPr>
      <w:r w:rsidRPr="00947CE9">
        <w:rPr>
          <w:rFonts w:ascii="Arial" w:hAnsi="Arial" w:cs="Arial"/>
          <w:b/>
        </w:rPr>
        <w:t xml:space="preserve">- Auszug – </w:t>
      </w:r>
    </w:p>
    <w:p w:rsidR="00947CE9" w:rsidRDefault="00947CE9" w:rsidP="00525FBE">
      <w:pPr>
        <w:rPr>
          <w:rFonts w:ascii="Arial" w:hAnsi="Arial" w:cs="Arial"/>
          <w:u w:val="single"/>
        </w:rPr>
      </w:pPr>
    </w:p>
    <w:p w:rsidR="00525FBE" w:rsidRDefault="00947CE9" w:rsidP="00525FBE">
      <w:pPr>
        <w:rPr>
          <w:rFonts w:ascii="Arial" w:hAnsi="Arial" w:cs="Arial"/>
          <w:b/>
        </w:rPr>
      </w:pPr>
      <w:r>
        <w:rPr>
          <w:rFonts w:ascii="Arial" w:hAnsi="Arial" w:cs="Arial"/>
          <w:u w:val="single"/>
        </w:rPr>
        <w:t xml:space="preserve">Zweiter Teil </w:t>
      </w:r>
      <w:r w:rsidR="00525FBE" w:rsidRPr="00947CE9">
        <w:rPr>
          <w:rFonts w:ascii="Arial" w:hAnsi="Arial" w:cs="Arial"/>
          <w:b/>
        </w:rPr>
        <w:t>Schulverfassung</w:t>
      </w:r>
    </w:p>
    <w:p w:rsidR="00947CE9" w:rsidRPr="00947CE9" w:rsidRDefault="00947CE9" w:rsidP="00525FBE">
      <w:pPr>
        <w:rPr>
          <w:rFonts w:ascii="Arial" w:hAnsi="Arial" w:cs="Arial"/>
          <w:u w:val="single"/>
        </w:rPr>
      </w:pPr>
    </w:p>
    <w:p w:rsidR="00525FBE" w:rsidRPr="00525FBE" w:rsidRDefault="00525FBE" w:rsidP="00525FBE">
      <w:pPr>
        <w:rPr>
          <w:rFonts w:ascii="Arial" w:hAnsi="Arial" w:cs="Arial"/>
        </w:rPr>
      </w:pPr>
      <w:bookmarkStart w:id="0" w:name="jlr-SchulGNDV24P32_jlr-SchulGNDV23P32"/>
      <w:bookmarkEnd w:id="0"/>
    </w:p>
    <w:p w:rsidR="00525FBE" w:rsidRPr="00525FBE" w:rsidRDefault="00525FBE" w:rsidP="00525FBE">
      <w:pPr>
        <w:rPr>
          <w:rFonts w:ascii="Arial" w:hAnsi="Arial" w:cs="Arial"/>
        </w:rPr>
      </w:pPr>
      <w:r w:rsidRPr="00525FBE">
        <w:rPr>
          <w:rFonts w:ascii="Arial" w:hAnsi="Arial" w:cs="Arial"/>
          <w:b/>
        </w:rPr>
        <w:t>§ 32</w:t>
      </w:r>
      <w:r>
        <w:rPr>
          <w:rFonts w:ascii="Arial" w:hAnsi="Arial" w:cs="Arial"/>
        </w:rPr>
        <w:t xml:space="preserve"> </w:t>
      </w:r>
      <w:r w:rsidRPr="00A108C6">
        <w:rPr>
          <w:rFonts w:ascii="Arial" w:hAnsi="Arial" w:cs="Arial"/>
          <w:b/>
        </w:rPr>
        <w:t>Eigenverantwortung der Schule</w:t>
      </w:r>
    </w:p>
    <w:p w:rsidR="00525FBE" w:rsidRPr="00525FBE" w:rsidRDefault="00525FBE" w:rsidP="00525FBE">
      <w:pPr>
        <w:rPr>
          <w:rFonts w:ascii="Arial" w:hAnsi="Arial" w:cs="Arial"/>
        </w:rPr>
      </w:pPr>
    </w:p>
    <w:p w:rsidR="00525FBE" w:rsidRPr="00525FBE" w:rsidRDefault="00525FBE" w:rsidP="00525FBE">
      <w:pPr>
        <w:rPr>
          <w:rFonts w:ascii="Arial" w:hAnsi="Arial" w:cs="Arial"/>
        </w:rPr>
      </w:pPr>
      <w:bookmarkStart w:id="1" w:name="P32-A1"/>
      <w:bookmarkEnd w:id="1"/>
      <w:r w:rsidRPr="00525FBE">
        <w:rPr>
          <w:rFonts w:ascii="Arial" w:hAnsi="Arial" w:cs="Arial"/>
        </w:rPr>
        <w:t>(1) Die Schule ist im Rahmen der staatlichen Verantwortung und der Rechts- und Verwaltungsvorschriften eigenverantwortlich in Planung, Durchführung und Auswertung des Unterrichts, in der Erziehung sowie in ihrer Leitung, Organisation und Verwaltung. Die Rechte des Schulträgers bleiben unberührt.</w:t>
      </w:r>
    </w:p>
    <w:p w:rsidR="00525FBE" w:rsidRPr="00525FBE" w:rsidRDefault="00525FBE" w:rsidP="00525FBE">
      <w:pPr>
        <w:rPr>
          <w:rFonts w:ascii="Arial" w:hAnsi="Arial" w:cs="Arial"/>
        </w:rPr>
      </w:pPr>
    </w:p>
    <w:p w:rsidR="00525FBE" w:rsidRPr="00525FBE" w:rsidRDefault="00525FBE" w:rsidP="00525FBE">
      <w:pPr>
        <w:rPr>
          <w:rFonts w:ascii="Arial" w:hAnsi="Arial" w:cs="Arial"/>
        </w:rPr>
      </w:pPr>
      <w:bookmarkStart w:id="2" w:name="P32-A2"/>
      <w:bookmarkEnd w:id="2"/>
      <w:r w:rsidRPr="00525FBE">
        <w:rPr>
          <w:rFonts w:ascii="Arial" w:hAnsi="Arial" w:cs="Arial"/>
        </w:rPr>
        <w:t xml:space="preserve">(2) </w:t>
      </w:r>
      <w:bookmarkStart w:id="3" w:name="P32-A2-S1"/>
      <w:bookmarkEnd w:id="3"/>
      <w:r w:rsidRPr="00525FBE">
        <w:rPr>
          <w:rFonts w:ascii="Arial" w:hAnsi="Arial" w:cs="Arial"/>
        </w:rPr>
        <w:t xml:space="preserve">Die Schule gibt sich ein Schulprogramm. In dem Schulprogramm legt sie in Grundsätzen fest, wie sie den Bildungsauftrag erfüllt. </w:t>
      </w:r>
      <w:bookmarkStart w:id="4" w:name="P32-A2-S3"/>
      <w:bookmarkEnd w:id="4"/>
      <w:r w:rsidRPr="00525FBE">
        <w:rPr>
          <w:rFonts w:ascii="Arial" w:hAnsi="Arial" w:cs="Arial"/>
        </w:rPr>
        <w:t xml:space="preserve">Das Schulprogramm muss darüber Auskunft geben, welches Leitbild und welche Entwicklungsziele die pädagogische Arbeit und die sonstigen Tätigkeiten der Schule bestimmen. </w:t>
      </w:r>
      <w:bookmarkStart w:id="5" w:name="P32-A2-S4"/>
      <w:bookmarkEnd w:id="5"/>
      <w:r w:rsidRPr="00525FBE">
        <w:rPr>
          <w:rFonts w:ascii="Arial" w:hAnsi="Arial" w:cs="Arial"/>
        </w:rPr>
        <w:t xml:space="preserve">Der Zusammensetzung der Schülerschaft und dem regionalen Umfeld ist in dem Schulprogramm und in der Unterrichtsorganisation Rechnung zu tragen. </w:t>
      </w:r>
      <w:bookmarkStart w:id="6" w:name="P32-A2-S5"/>
      <w:bookmarkEnd w:id="6"/>
      <w:r w:rsidRPr="00525FBE">
        <w:rPr>
          <w:rFonts w:ascii="Arial" w:hAnsi="Arial" w:cs="Arial"/>
        </w:rPr>
        <w:t>Die Schule beteiligt bei der Entwicklung ihres Schulprogramms den Schulträger und den Träger der Schülerbeförderung sowie die Schulen, mit denen sie zusammenarbeitet (§ 25 Abs. 1).</w:t>
      </w:r>
    </w:p>
    <w:p w:rsidR="00525FBE" w:rsidRPr="00525FBE" w:rsidRDefault="00525FBE" w:rsidP="00525FBE">
      <w:pPr>
        <w:rPr>
          <w:rFonts w:ascii="Arial" w:hAnsi="Arial" w:cs="Arial"/>
        </w:rPr>
      </w:pPr>
    </w:p>
    <w:p w:rsidR="00525FBE" w:rsidRPr="00525FBE" w:rsidRDefault="00525FBE" w:rsidP="00525FBE">
      <w:pPr>
        <w:rPr>
          <w:rFonts w:ascii="Arial" w:hAnsi="Arial" w:cs="Arial"/>
        </w:rPr>
      </w:pPr>
      <w:bookmarkStart w:id="7" w:name="P32-A3"/>
      <w:bookmarkEnd w:id="7"/>
      <w:r w:rsidRPr="00525FBE">
        <w:rPr>
          <w:rFonts w:ascii="Arial" w:hAnsi="Arial" w:cs="Arial"/>
        </w:rPr>
        <w:t xml:space="preserve">(3) </w:t>
      </w:r>
      <w:bookmarkStart w:id="8" w:name="P32-A3-S1"/>
      <w:bookmarkEnd w:id="8"/>
      <w:r w:rsidRPr="00525FBE">
        <w:rPr>
          <w:rFonts w:ascii="Arial" w:hAnsi="Arial" w:cs="Arial"/>
        </w:rPr>
        <w:t xml:space="preserve">Die Schule überprüft und bewertet jährlich den Erfolg ihrer Arbeit. </w:t>
      </w:r>
      <w:bookmarkStart w:id="9" w:name="P32-A3-S2"/>
      <w:bookmarkEnd w:id="9"/>
      <w:r w:rsidRPr="00525FBE">
        <w:rPr>
          <w:rFonts w:ascii="Arial" w:hAnsi="Arial" w:cs="Arial"/>
        </w:rPr>
        <w:t>Sie plant Verbesserungsmaßnahmen und führt diese nach einer von ihr festgelegten Reihenfolge durch.</w:t>
      </w:r>
    </w:p>
    <w:p w:rsidR="00525FBE" w:rsidRPr="00525FBE" w:rsidRDefault="00525FBE" w:rsidP="00525FBE">
      <w:pPr>
        <w:rPr>
          <w:rFonts w:ascii="Arial" w:hAnsi="Arial" w:cs="Arial"/>
        </w:rPr>
      </w:pPr>
    </w:p>
    <w:p w:rsidR="00525FBE" w:rsidRPr="00525FBE" w:rsidRDefault="00525FBE" w:rsidP="00525FBE">
      <w:pPr>
        <w:rPr>
          <w:rFonts w:ascii="Arial" w:hAnsi="Arial" w:cs="Arial"/>
        </w:rPr>
      </w:pPr>
      <w:bookmarkStart w:id="10" w:name="P32-A4"/>
      <w:bookmarkEnd w:id="10"/>
      <w:r w:rsidRPr="00525FBE">
        <w:rPr>
          <w:rFonts w:ascii="Arial" w:hAnsi="Arial" w:cs="Arial"/>
        </w:rPr>
        <w:t xml:space="preserve">(4) </w:t>
      </w:r>
      <w:bookmarkStart w:id="11" w:name="P32-A4-S1"/>
      <w:bookmarkEnd w:id="11"/>
      <w:r w:rsidRPr="00525FBE">
        <w:rPr>
          <w:rFonts w:ascii="Arial" w:hAnsi="Arial" w:cs="Arial"/>
        </w:rPr>
        <w:t xml:space="preserve">Die Schule bewirtschaftet ein Budget aus Landesmitteln nach näherer Bestimmung im Haushaltsplan des Landes. </w:t>
      </w:r>
      <w:bookmarkStart w:id="12" w:name="P32-A4-S2"/>
      <w:bookmarkEnd w:id="12"/>
      <w:r w:rsidRPr="00525FBE">
        <w:rPr>
          <w:rFonts w:ascii="Arial" w:hAnsi="Arial" w:cs="Arial"/>
        </w:rPr>
        <w:t>Sie kann nach näherer Bestimmung des Kultusministeriums, die der Zustimmung des Finanzministeriums bedarf, Girokonten führen; dabei können Ausnahmen von den Vorschriften über Zahlungen, Buchführung und Rechnungslegung (§§ 70 bis 72, 75 bis 80 der Landeshaushaltsordnung) zugelassen werden.</w:t>
      </w:r>
    </w:p>
    <w:p w:rsidR="00525FBE" w:rsidRPr="00525FBE" w:rsidRDefault="00525FBE" w:rsidP="00525FBE">
      <w:pPr>
        <w:rPr>
          <w:rFonts w:ascii="Arial" w:hAnsi="Arial" w:cs="Arial"/>
        </w:rPr>
      </w:pPr>
      <w:bookmarkStart w:id="13" w:name="jlr-SchulGNDV37P33_jlr-SchulGNDV25P33_jl"/>
      <w:bookmarkEnd w:id="13"/>
    </w:p>
    <w:p w:rsidR="00525FBE" w:rsidRPr="00525FBE" w:rsidRDefault="00525FBE" w:rsidP="00525FBE">
      <w:pPr>
        <w:rPr>
          <w:rFonts w:ascii="Arial" w:hAnsi="Arial" w:cs="Arial"/>
        </w:rPr>
      </w:pPr>
      <w:r w:rsidRPr="00525FBE">
        <w:rPr>
          <w:rFonts w:ascii="Arial" w:hAnsi="Arial" w:cs="Arial"/>
          <w:b/>
        </w:rPr>
        <w:t>§ 33</w:t>
      </w:r>
      <w:r>
        <w:rPr>
          <w:rFonts w:ascii="Arial" w:hAnsi="Arial" w:cs="Arial"/>
        </w:rPr>
        <w:t xml:space="preserve"> </w:t>
      </w:r>
      <w:r w:rsidRPr="00A108C6">
        <w:rPr>
          <w:rFonts w:ascii="Arial" w:hAnsi="Arial" w:cs="Arial"/>
          <w:b/>
        </w:rPr>
        <w:t>Entscheidungen der Schule</w:t>
      </w:r>
    </w:p>
    <w:p w:rsidR="00525FBE" w:rsidRPr="00525FBE" w:rsidRDefault="00525FBE" w:rsidP="00525FBE">
      <w:pPr>
        <w:rPr>
          <w:rFonts w:ascii="Arial" w:hAnsi="Arial" w:cs="Arial"/>
        </w:rPr>
      </w:pPr>
      <w:bookmarkStart w:id="14" w:name="P33-A1"/>
      <w:bookmarkEnd w:id="14"/>
      <w:r w:rsidRPr="00525FBE">
        <w:rPr>
          <w:rFonts w:ascii="Arial" w:hAnsi="Arial" w:cs="Arial"/>
        </w:rPr>
        <w:t>Die Konferenzen, die Bildungsgangs- und Fachgruppen, der Schulvorstand sowie die Schulleitung haben bei ihren Entscheidungen auf die eigene pädagogische Verantwortung der Lehrkräfte Rücksicht zu nehmen.</w:t>
      </w:r>
    </w:p>
    <w:p w:rsidR="00525FBE" w:rsidRPr="00525FBE" w:rsidRDefault="00525FBE" w:rsidP="00525FBE">
      <w:pPr>
        <w:rPr>
          <w:rFonts w:ascii="Arial" w:hAnsi="Arial" w:cs="Arial"/>
        </w:rPr>
      </w:pPr>
      <w:bookmarkStart w:id="15" w:name="jlr-SchulGNDV37P34_jlr-SchulGNDV26P34_jl"/>
      <w:bookmarkEnd w:id="15"/>
    </w:p>
    <w:p w:rsidR="00525FBE" w:rsidRPr="00525FBE" w:rsidRDefault="00525FBE" w:rsidP="00525FBE">
      <w:pPr>
        <w:rPr>
          <w:rFonts w:ascii="Arial" w:hAnsi="Arial" w:cs="Arial"/>
          <w:b/>
        </w:rPr>
      </w:pPr>
      <w:r w:rsidRPr="00525FBE">
        <w:rPr>
          <w:rFonts w:ascii="Arial" w:hAnsi="Arial" w:cs="Arial"/>
          <w:b/>
        </w:rPr>
        <w:t>§ 34</w:t>
      </w:r>
      <w:r>
        <w:rPr>
          <w:rFonts w:ascii="Arial" w:hAnsi="Arial" w:cs="Arial"/>
          <w:b/>
        </w:rPr>
        <w:t xml:space="preserve"> </w:t>
      </w:r>
      <w:r w:rsidRPr="00A108C6">
        <w:rPr>
          <w:rFonts w:ascii="Arial" w:hAnsi="Arial" w:cs="Arial"/>
          <w:b/>
        </w:rPr>
        <w:t>Gesamtkonferenz</w:t>
      </w:r>
    </w:p>
    <w:p w:rsidR="00525FBE" w:rsidRPr="00525FBE" w:rsidRDefault="00525FBE" w:rsidP="00525FBE">
      <w:pPr>
        <w:rPr>
          <w:rFonts w:ascii="Arial" w:hAnsi="Arial" w:cs="Arial"/>
        </w:rPr>
      </w:pPr>
      <w:bookmarkStart w:id="16" w:name="P34-A1"/>
      <w:bookmarkEnd w:id="16"/>
      <w:r w:rsidRPr="00525FBE">
        <w:rPr>
          <w:rFonts w:ascii="Arial" w:hAnsi="Arial" w:cs="Arial"/>
        </w:rPr>
        <w:t>(1) In der Gesamtkonferenz wirken die an der Unterrichts- und Erziehungsarbeit der Schule Beteiligten in pädagogischen Angelegenheiten zusammen.</w:t>
      </w:r>
    </w:p>
    <w:p w:rsidR="00525FBE" w:rsidRPr="00525FBE" w:rsidRDefault="00525FBE" w:rsidP="00525FBE">
      <w:pPr>
        <w:rPr>
          <w:rFonts w:ascii="Arial" w:hAnsi="Arial" w:cs="Arial"/>
        </w:rPr>
      </w:pPr>
    </w:p>
    <w:p w:rsidR="00525FBE" w:rsidRPr="00525FBE" w:rsidRDefault="00525FBE" w:rsidP="00525FBE">
      <w:pPr>
        <w:rPr>
          <w:rFonts w:ascii="Arial" w:hAnsi="Arial" w:cs="Arial"/>
        </w:rPr>
      </w:pPr>
      <w:bookmarkStart w:id="17" w:name="P34-A2"/>
      <w:bookmarkEnd w:id="17"/>
      <w:r w:rsidRPr="00525FBE">
        <w:rPr>
          <w:rFonts w:ascii="Arial" w:hAnsi="Arial" w:cs="Arial"/>
        </w:rPr>
        <w:t>(2) Die Gesamtkonferenz entscheidet, soweit nicht die Zuständigkeit einer Teilkonferenz oder einer Bildungsgangs- oder Fachgruppe gegeben ist, über</w:t>
      </w:r>
    </w:p>
    <w:p w:rsidR="00525FBE" w:rsidRPr="00525FBE" w:rsidRDefault="00525FBE" w:rsidP="00525FBE">
      <w:pPr>
        <w:rPr>
          <w:rFonts w:ascii="Arial" w:hAnsi="Arial" w:cs="Arial"/>
        </w:rPr>
      </w:pPr>
    </w:p>
    <w:p w:rsidR="00525FBE" w:rsidRPr="00525FBE" w:rsidRDefault="00525FBE" w:rsidP="00BE129A">
      <w:pPr>
        <w:ind w:left="1276" w:hanging="283"/>
        <w:rPr>
          <w:rFonts w:ascii="Arial" w:hAnsi="Arial" w:cs="Arial"/>
        </w:rPr>
      </w:pPr>
      <w:r w:rsidRPr="00525FBE">
        <w:rPr>
          <w:rFonts w:ascii="Arial" w:hAnsi="Arial" w:cs="Arial"/>
        </w:rPr>
        <w:t>1. das Schulprogramm,</w:t>
      </w:r>
    </w:p>
    <w:p w:rsidR="00525FBE" w:rsidRPr="00525FBE" w:rsidRDefault="00525FBE" w:rsidP="00BE129A">
      <w:pPr>
        <w:ind w:left="1276" w:hanging="283"/>
        <w:rPr>
          <w:rFonts w:ascii="Arial" w:hAnsi="Arial" w:cs="Arial"/>
        </w:rPr>
      </w:pPr>
      <w:r w:rsidRPr="00525FBE">
        <w:rPr>
          <w:rFonts w:ascii="Arial" w:hAnsi="Arial" w:cs="Arial"/>
        </w:rPr>
        <w:t>2. die Schulordnung,</w:t>
      </w:r>
    </w:p>
    <w:p w:rsidR="00525FBE" w:rsidRPr="00525FBE" w:rsidRDefault="00525FBE" w:rsidP="00BE129A">
      <w:pPr>
        <w:ind w:left="1276" w:hanging="283"/>
        <w:rPr>
          <w:rFonts w:ascii="Arial" w:hAnsi="Arial" w:cs="Arial"/>
        </w:rPr>
      </w:pPr>
      <w:r w:rsidRPr="00525FBE">
        <w:rPr>
          <w:rFonts w:ascii="Arial" w:hAnsi="Arial" w:cs="Arial"/>
        </w:rPr>
        <w:t>3. die Geschäfts- und Wahlordnungen der Konferenzen und Ausschüsse,</w:t>
      </w:r>
    </w:p>
    <w:p w:rsidR="00525FBE" w:rsidRPr="00525FBE" w:rsidRDefault="00525FBE" w:rsidP="00BE129A">
      <w:pPr>
        <w:ind w:left="1276" w:hanging="283"/>
        <w:rPr>
          <w:rFonts w:ascii="Arial" w:hAnsi="Arial" w:cs="Arial"/>
        </w:rPr>
      </w:pPr>
      <w:r w:rsidRPr="00525FBE">
        <w:rPr>
          <w:rFonts w:ascii="Arial" w:hAnsi="Arial" w:cs="Arial"/>
        </w:rPr>
        <w:t>4.</w:t>
      </w:r>
      <w:r>
        <w:rPr>
          <w:rFonts w:ascii="Arial" w:hAnsi="Arial" w:cs="Arial"/>
        </w:rPr>
        <w:t xml:space="preserve"> </w:t>
      </w:r>
      <w:r w:rsidRPr="00525FBE">
        <w:rPr>
          <w:rFonts w:ascii="Arial" w:hAnsi="Arial" w:cs="Arial"/>
        </w:rPr>
        <w:t>den Vorschlag der Schule nach § 44 Abs. 3 sowie</w:t>
      </w:r>
    </w:p>
    <w:p w:rsidR="00525FBE" w:rsidRPr="00525FBE" w:rsidRDefault="00525FBE" w:rsidP="00BE129A">
      <w:pPr>
        <w:ind w:left="1276" w:hanging="283"/>
        <w:rPr>
          <w:rFonts w:ascii="Arial" w:hAnsi="Arial" w:cs="Arial"/>
        </w:rPr>
      </w:pPr>
      <w:r w:rsidRPr="00525FBE">
        <w:rPr>
          <w:rFonts w:ascii="Arial" w:hAnsi="Arial" w:cs="Arial"/>
        </w:rPr>
        <w:t xml:space="preserve">5. Grundsätze für </w:t>
      </w:r>
    </w:p>
    <w:p w:rsidR="00525FBE" w:rsidRPr="00525FBE" w:rsidRDefault="00525FBE" w:rsidP="00BE129A">
      <w:pPr>
        <w:ind w:left="1276" w:hanging="283"/>
        <w:rPr>
          <w:rFonts w:ascii="Arial" w:hAnsi="Arial" w:cs="Arial"/>
        </w:rPr>
      </w:pPr>
      <w:r w:rsidRPr="00525FBE">
        <w:rPr>
          <w:rFonts w:ascii="Arial" w:hAnsi="Arial" w:cs="Arial"/>
        </w:rPr>
        <w:lastRenderedPageBreak/>
        <w:t xml:space="preserve">    a) Leistungsbewertung und Beurteilung und </w:t>
      </w:r>
    </w:p>
    <w:p w:rsidR="00525FBE" w:rsidRPr="00525FBE" w:rsidRDefault="00525FBE" w:rsidP="00BE129A">
      <w:pPr>
        <w:ind w:left="1276" w:hanging="283"/>
        <w:rPr>
          <w:rFonts w:ascii="Arial" w:hAnsi="Arial" w:cs="Arial"/>
        </w:rPr>
      </w:pPr>
      <w:r>
        <w:rPr>
          <w:rFonts w:ascii="Arial" w:hAnsi="Arial" w:cs="Arial"/>
        </w:rPr>
        <w:t xml:space="preserve">    </w:t>
      </w:r>
      <w:r w:rsidRPr="00525FBE">
        <w:rPr>
          <w:rFonts w:ascii="Arial" w:hAnsi="Arial" w:cs="Arial"/>
        </w:rPr>
        <w:t xml:space="preserve">b) Klassenarbeiten und Hausaufgaben sowie deren Koordinierung. </w:t>
      </w:r>
    </w:p>
    <w:p w:rsidR="00525FBE" w:rsidRPr="00525FBE" w:rsidRDefault="00525FBE" w:rsidP="00525FBE">
      <w:pPr>
        <w:rPr>
          <w:rFonts w:ascii="Arial" w:hAnsi="Arial" w:cs="Arial"/>
        </w:rPr>
      </w:pPr>
    </w:p>
    <w:p w:rsidR="00525FBE" w:rsidRPr="00525FBE" w:rsidRDefault="00525FBE" w:rsidP="00525FBE">
      <w:pPr>
        <w:rPr>
          <w:rFonts w:ascii="Arial" w:hAnsi="Arial" w:cs="Arial"/>
        </w:rPr>
      </w:pPr>
      <w:bookmarkStart w:id="18" w:name="P34-A3"/>
      <w:bookmarkEnd w:id="18"/>
      <w:r w:rsidRPr="00525FBE">
        <w:rPr>
          <w:rFonts w:ascii="Arial" w:hAnsi="Arial" w:cs="Arial"/>
        </w:rPr>
        <w:t>(3) Die Schulleiterin oder der Schulleiter unterrichtet die Gesamtkonferenz über alle wesentlichen Angelegenheiten der Schule.</w:t>
      </w:r>
    </w:p>
    <w:p w:rsidR="00525FBE" w:rsidRDefault="00525FBE" w:rsidP="00525FBE">
      <w:pPr>
        <w:rPr>
          <w:rFonts w:ascii="Arial" w:hAnsi="Arial" w:cs="Arial"/>
        </w:rPr>
      </w:pPr>
      <w:bookmarkStart w:id="19" w:name="jlr-SchulGNDV37P35_jlr-SchulGNDV26P35_jl"/>
      <w:bookmarkEnd w:id="19"/>
    </w:p>
    <w:p w:rsidR="00525FBE" w:rsidRPr="00525FBE" w:rsidRDefault="00525FBE" w:rsidP="00525FBE">
      <w:pPr>
        <w:rPr>
          <w:rFonts w:ascii="Arial" w:hAnsi="Arial" w:cs="Arial"/>
        </w:rPr>
      </w:pPr>
      <w:r w:rsidRPr="00525FBE">
        <w:rPr>
          <w:rFonts w:ascii="Arial" w:hAnsi="Arial" w:cs="Arial"/>
          <w:b/>
        </w:rPr>
        <w:t>§ 35</w:t>
      </w:r>
      <w:r>
        <w:rPr>
          <w:rFonts w:ascii="Arial" w:hAnsi="Arial" w:cs="Arial"/>
        </w:rPr>
        <w:t xml:space="preserve"> </w:t>
      </w:r>
      <w:r w:rsidRPr="00A108C6">
        <w:rPr>
          <w:rFonts w:ascii="Arial" w:hAnsi="Arial" w:cs="Arial"/>
          <w:b/>
        </w:rPr>
        <w:t>Teilkonferenzen</w:t>
      </w:r>
    </w:p>
    <w:p w:rsidR="00525FBE" w:rsidRPr="00E56234" w:rsidRDefault="00E56234" w:rsidP="00E56234">
      <w:pPr>
        <w:rPr>
          <w:rFonts w:ascii="Arial" w:hAnsi="Arial" w:cs="Arial"/>
        </w:rPr>
      </w:pPr>
      <w:bookmarkStart w:id="20" w:name="P35-A1"/>
      <w:bookmarkStart w:id="21" w:name="P35-A1-S1"/>
      <w:bookmarkEnd w:id="20"/>
      <w:bookmarkEnd w:id="21"/>
      <w:r w:rsidRPr="00E56234">
        <w:rPr>
          <w:rFonts w:ascii="Arial" w:hAnsi="Arial" w:cs="Arial"/>
        </w:rPr>
        <w:t>(1</w:t>
      </w:r>
      <w:r>
        <w:rPr>
          <w:rFonts w:ascii="Arial" w:hAnsi="Arial" w:cs="Arial"/>
        </w:rPr>
        <w:t xml:space="preserve">) </w:t>
      </w:r>
      <w:r w:rsidR="00525FBE" w:rsidRPr="00E56234">
        <w:rPr>
          <w:rFonts w:ascii="Arial" w:hAnsi="Arial" w:cs="Arial"/>
        </w:rPr>
        <w:t xml:space="preserve">Für Fächer oder Gruppen von Fächern richtet die Gesamtkonferenz Fachkonferenzen ein. </w:t>
      </w:r>
      <w:bookmarkStart w:id="22" w:name="P35-A1-S2"/>
      <w:bookmarkEnd w:id="22"/>
      <w:r w:rsidR="00525FBE" w:rsidRPr="00E56234">
        <w:rPr>
          <w:rFonts w:ascii="Arial" w:hAnsi="Arial" w:cs="Arial"/>
        </w:rPr>
        <w:t>Diese entscheiden im Rahmen der Beschlüsse der Gesamtkonferenz über die Angelegenheiten, die ausschließlich den jeweiligen fachlichen Bereich betreffen, insbesondere die Art der Durchführung der Lehrpläne und Rahmenrichtlinien (§ 122 Abs. 1 und 2) sowie die Einführung von Schulbüchern.</w:t>
      </w:r>
      <w:bookmarkStart w:id="23" w:name="P35-A1-S3"/>
      <w:bookmarkEnd w:id="23"/>
      <w:r w:rsidR="00525FBE" w:rsidRPr="00E56234">
        <w:rPr>
          <w:rFonts w:ascii="Arial" w:hAnsi="Arial" w:cs="Arial"/>
        </w:rPr>
        <w:t> Bei Angelegenheiten, die nicht ausschließlich den fachlichen Bereich einer Fachkonferenz betreffen, entscheidet die Gesamtkonferenz, welche Konferenz für die Angelegenheiten zuständig ist.</w:t>
      </w:r>
    </w:p>
    <w:p w:rsidR="00E56234" w:rsidRPr="00E56234" w:rsidRDefault="00E56234" w:rsidP="00E56234"/>
    <w:p w:rsidR="00525FBE" w:rsidRDefault="00525FBE" w:rsidP="00525FBE">
      <w:pPr>
        <w:rPr>
          <w:rFonts w:ascii="Arial" w:hAnsi="Arial" w:cs="Arial"/>
        </w:rPr>
      </w:pPr>
      <w:bookmarkStart w:id="24" w:name="P35-A2"/>
      <w:bookmarkEnd w:id="24"/>
      <w:r w:rsidRPr="00525FBE">
        <w:rPr>
          <w:rFonts w:ascii="Arial" w:hAnsi="Arial" w:cs="Arial"/>
        </w:rPr>
        <w:t xml:space="preserve">(2) </w:t>
      </w:r>
      <w:bookmarkStart w:id="25" w:name="P35-A2-S1"/>
      <w:bookmarkEnd w:id="25"/>
      <w:r w:rsidRPr="00525FBE">
        <w:rPr>
          <w:rFonts w:ascii="Arial" w:hAnsi="Arial" w:cs="Arial"/>
        </w:rPr>
        <w:t xml:space="preserve">Für jede Klasse ist eine Klassenkonferenz zu bilden. </w:t>
      </w:r>
      <w:bookmarkStart w:id="26" w:name="P35-A2-S2"/>
      <w:bookmarkEnd w:id="26"/>
      <w:r w:rsidRPr="00525FBE">
        <w:rPr>
          <w:rFonts w:ascii="Arial" w:hAnsi="Arial" w:cs="Arial"/>
        </w:rPr>
        <w:t>Diese entscheidet im Rahmen der Beschlüsse der Gesamtkonferenz über die Angelegenheiten, die ausschließlich die Klasse oder einzelne ihrer Schülerinnen und Schüler betreffen, insbesondere über</w:t>
      </w:r>
    </w:p>
    <w:p w:rsidR="00E56234" w:rsidRPr="00525FBE" w:rsidRDefault="00E56234" w:rsidP="00BE129A">
      <w:pPr>
        <w:ind w:left="1276" w:hanging="283"/>
        <w:rPr>
          <w:rFonts w:ascii="Arial" w:hAnsi="Arial" w:cs="Arial"/>
        </w:rPr>
      </w:pPr>
    </w:p>
    <w:p w:rsidR="00A108C6" w:rsidRPr="00A108C6" w:rsidRDefault="00525FBE" w:rsidP="00BE129A">
      <w:pPr>
        <w:pStyle w:val="Listenabsatz"/>
        <w:numPr>
          <w:ilvl w:val="0"/>
          <w:numId w:val="4"/>
        </w:numPr>
        <w:tabs>
          <w:tab w:val="left" w:pos="567"/>
        </w:tabs>
        <w:ind w:left="1276" w:hanging="283"/>
        <w:rPr>
          <w:rFonts w:ascii="Arial" w:hAnsi="Arial" w:cs="Arial"/>
        </w:rPr>
      </w:pPr>
      <w:r w:rsidRPr="00A108C6">
        <w:rPr>
          <w:rFonts w:ascii="Arial" w:hAnsi="Arial" w:cs="Arial"/>
        </w:rPr>
        <w:t>das Zusammenwirken der Fachlehrkräfte,</w:t>
      </w:r>
    </w:p>
    <w:p w:rsidR="00A108C6" w:rsidRPr="00A108C6" w:rsidRDefault="00525FBE" w:rsidP="00BE129A">
      <w:pPr>
        <w:pStyle w:val="Listenabsatz"/>
        <w:numPr>
          <w:ilvl w:val="0"/>
          <w:numId w:val="4"/>
        </w:numPr>
        <w:tabs>
          <w:tab w:val="left" w:pos="567"/>
        </w:tabs>
        <w:ind w:left="1276" w:hanging="283"/>
        <w:rPr>
          <w:rFonts w:ascii="Arial" w:hAnsi="Arial" w:cs="Arial"/>
        </w:rPr>
      </w:pPr>
      <w:r w:rsidRPr="00A108C6">
        <w:rPr>
          <w:rFonts w:ascii="Arial" w:hAnsi="Arial" w:cs="Arial"/>
        </w:rPr>
        <w:t>die Koordinierung der Hausaufgaben,</w:t>
      </w:r>
    </w:p>
    <w:p w:rsidR="00A108C6" w:rsidRPr="00A108C6" w:rsidRDefault="00525FBE" w:rsidP="00BE129A">
      <w:pPr>
        <w:pStyle w:val="Listenabsatz"/>
        <w:numPr>
          <w:ilvl w:val="0"/>
          <w:numId w:val="4"/>
        </w:numPr>
        <w:tabs>
          <w:tab w:val="left" w:pos="567"/>
        </w:tabs>
        <w:ind w:left="1276" w:hanging="283"/>
        <w:rPr>
          <w:rFonts w:ascii="Arial" w:hAnsi="Arial" w:cs="Arial"/>
        </w:rPr>
      </w:pPr>
      <w:r w:rsidRPr="00A108C6">
        <w:rPr>
          <w:rFonts w:ascii="Arial" w:hAnsi="Arial" w:cs="Arial"/>
        </w:rPr>
        <w:t>die Beurteilung des Gesamtverhaltens der Schülerinnen und Schüler,</w:t>
      </w:r>
    </w:p>
    <w:p w:rsidR="00A108C6" w:rsidRPr="00A108C6" w:rsidRDefault="00525FBE" w:rsidP="00BE129A">
      <w:pPr>
        <w:pStyle w:val="Listenabsatz"/>
        <w:numPr>
          <w:ilvl w:val="0"/>
          <w:numId w:val="4"/>
        </w:numPr>
        <w:tabs>
          <w:tab w:val="left" w:pos="567"/>
        </w:tabs>
        <w:ind w:left="1276" w:hanging="283"/>
        <w:rPr>
          <w:rFonts w:ascii="Arial" w:hAnsi="Arial" w:cs="Arial"/>
        </w:rPr>
      </w:pPr>
      <w:r w:rsidRPr="00A108C6">
        <w:rPr>
          <w:rFonts w:ascii="Arial" w:hAnsi="Arial" w:cs="Arial"/>
        </w:rPr>
        <w:t>wichtige Fragen der Zusammenarbeit mit den Erziehungsberechtigten,</w:t>
      </w:r>
    </w:p>
    <w:p w:rsidR="00E56234" w:rsidRPr="00A108C6" w:rsidRDefault="00525FBE" w:rsidP="00BE129A">
      <w:pPr>
        <w:pStyle w:val="Listenabsatz"/>
        <w:numPr>
          <w:ilvl w:val="0"/>
          <w:numId w:val="4"/>
        </w:numPr>
        <w:tabs>
          <w:tab w:val="left" w:pos="567"/>
        </w:tabs>
        <w:ind w:left="1276" w:hanging="283"/>
        <w:rPr>
          <w:rFonts w:ascii="Arial" w:hAnsi="Arial" w:cs="Arial"/>
        </w:rPr>
      </w:pPr>
      <w:r w:rsidRPr="00A108C6">
        <w:rPr>
          <w:rFonts w:ascii="Arial" w:hAnsi="Arial" w:cs="Arial"/>
        </w:rPr>
        <w:t xml:space="preserve">Zeugnisse, Versetzungen, Abschlüsse, Übergänge, Überweisungen, Zurücktreten und </w:t>
      </w:r>
      <w:r w:rsidR="00E56234" w:rsidRPr="00A108C6">
        <w:rPr>
          <w:rFonts w:ascii="Arial" w:hAnsi="Arial" w:cs="Arial"/>
        </w:rPr>
        <w:t>Überspringen</w:t>
      </w:r>
      <w:bookmarkStart w:id="27" w:name="P35-A2-S3"/>
      <w:bookmarkEnd w:id="27"/>
      <w:r w:rsidR="00E56234" w:rsidRPr="00A108C6">
        <w:rPr>
          <w:rFonts w:ascii="Arial" w:hAnsi="Arial" w:cs="Arial"/>
        </w:rPr>
        <w:t xml:space="preserve"> </w:t>
      </w:r>
    </w:p>
    <w:p w:rsidR="00E56234" w:rsidRDefault="00E56234" w:rsidP="00525FBE">
      <w:pPr>
        <w:rPr>
          <w:rFonts w:ascii="Arial" w:hAnsi="Arial" w:cs="Arial"/>
        </w:rPr>
      </w:pPr>
    </w:p>
    <w:p w:rsidR="00525FBE" w:rsidRDefault="00E56234" w:rsidP="00525FBE">
      <w:pPr>
        <w:rPr>
          <w:rFonts w:ascii="Arial" w:hAnsi="Arial" w:cs="Arial"/>
        </w:rPr>
      </w:pPr>
      <w:r>
        <w:rPr>
          <w:rFonts w:ascii="Arial" w:hAnsi="Arial" w:cs="Arial"/>
        </w:rPr>
        <w:t>s</w:t>
      </w:r>
      <w:r w:rsidR="00525FBE" w:rsidRPr="00525FBE">
        <w:rPr>
          <w:rFonts w:ascii="Arial" w:hAnsi="Arial" w:cs="Arial"/>
        </w:rPr>
        <w:t>oweit die Schule nicht in Klassen gegliedert ist oder wenn eine Klasse von nicht mehr als zwei Lehrkräften unterrichtet wird, bestimmt die Gesamtkonferenz, welche Konferenz die Aufgaben nach Satz 2 wahrnimmt.</w:t>
      </w:r>
    </w:p>
    <w:p w:rsidR="00E56234" w:rsidRPr="00525FBE" w:rsidRDefault="00E56234" w:rsidP="00525FBE">
      <w:pPr>
        <w:rPr>
          <w:rFonts w:ascii="Arial" w:hAnsi="Arial" w:cs="Arial"/>
        </w:rPr>
      </w:pPr>
    </w:p>
    <w:p w:rsidR="00525FBE" w:rsidRDefault="00525FBE" w:rsidP="00525FBE">
      <w:pPr>
        <w:rPr>
          <w:rFonts w:ascii="Arial" w:hAnsi="Arial" w:cs="Arial"/>
        </w:rPr>
      </w:pPr>
      <w:bookmarkStart w:id="28" w:name="P35-A3"/>
      <w:bookmarkEnd w:id="28"/>
      <w:r w:rsidRPr="00525FBE">
        <w:rPr>
          <w:rFonts w:ascii="Arial" w:hAnsi="Arial" w:cs="Arial"/>
        </w:rPr>
        <w:t xml:space="preserve">(3) </w:t>
      </w:r>
      <w:bookmarkStart w:id="29" w:name="P35-A3-S1"/>
      <w:bookmarkEnd w:id="29"/>
      <w:r w:rsidRPr="00525FBE">
        <w:rPr>
          <w:rFonts w:ascii="Arial" w:hAnsi="Arial" w:cs="Arial"/>
        </w:rPr>
        <w:t xml:space="preserve">Die Gesamtkonferenz kann für weitere organisatorische Bereiche, insbesondere für Jahrgänge und Schulstufen, zusätzliche Teilkonferenzen einrichten. </w:t>
      </w:r>
      <w:bookmarkStart w:id="30" w:name="P35-A3-S2"/>
      <w:bookmarkEnd w:id="30"/>
      <w:r w:rsidRPr="00525FBE">
        <w:rPr>
          <w:rFonts w:ascii="Arial" w:hAnsi="Arial" w:cs="Arial"/>
        </w:rPr>
        <w:t>2 Diese entscheiden über Angelegenheiten, die ausschließlich den jeweiligen Bereich betreffen, sofern die Gesamtkonferenz sie ihnen übertragen hat.</w:t>
      </w:r>
    </w:p>
    <w:p w:rsidR="00E56234" w:rsidRPr="00525FBE" w:rsidRDefault="00E56234" w:rsidP="00525FBE">
      <w:pPr>
        <w:rPr>
          <w:rFonts w:ascii="Arial" w:hAnsi="Arial" w:cs="Arial"/>
        </w:rPr>
      </w:pPr>
    </w:p>
    <w:p w:rsidR="00525FBE" w:rsidRDefault="00525FBE" w:rsidP="00525FBE">
      <w:pPr>
        <w:rPr>
          <w:rFonts w:ascii="Arial" w:hAnsi="Arial" w:cs="Arial"/>
        </w:rPr>
      </w:pPr>
      <w:bookmarkStart w:id="31" w:name="P35-A4"/>
      <w:bookmarkEnd w:id="31"/>
      <w:r w:rsidRPr="00525FBE">
        <w:rPr>
          <w:rFonts w:ascii="Arial" w:hAnsi="Arial" w:cs="Arial"/>
        </w:rPr>
        <w:t>(4) Teilkonferenzen können ihren Vorsitzenden mit deren Einverständnis bestimmte Aufgaben ihrer Zuständigkeitsbereiche zur selbständigen Erledigung übertragen.</w:t>
      </w:r>
    </w:p>
    <w:p w:rsidR="00E56234" w:rsidRPr="00525FBE" w:rsidRDefault="00E56234" w:rsidP="00525FBE">
      <w:pPr>
        <w:rPr>
          <w:rFonts w:ascii="Arial" w:hAnsi="Arial" w:cs="Arial"/>
        </w:rPr>
      </w:pPr>
    </w:p>
    <w:p w:rsidR="00525FBE" w:rsidRPr="00525FBE" w:rsidRDefault="00525FBE" w:rsidP="00525FBE">
      <w:pPr>
        <w:rPr>
          <w:rFonts w:ascii="Arial" w:hAnsi="Arial" w:cs="Arial"/>
        </w:rPr>
      </w:pPr>
      <w:bookmarkStart w:id="32" w:name="P35-A5"/>
      <w:bookmarkEnd w:id="32"/>
      <w:r w:rsidRPr="00525FBE">
        <w:rPr>
          <w:rFonts w:ascii="Arial" w:hAnsi="Arial" w:cs="Arial"/>
        </w:rPr>
        <w:t>(5) Die Absätze 1, 3 und 4 gelten nicht für die berufsbildenden Schulen.</w:t>
      </w:r>
    </w:p>
    <w:p w:rsidR="00E56234" w:rsidRDefault="00E56234" w:rsidP="00525FBE">
      <w:pPr>
        <w:rPr>
          <w:rFonts w:ascii="Arial" w:hAnsi="Arial" w:cs="Arial"/>
        </w:rPr>
      </w:pPr>
      <w:bookmarkStart w:id="33" w:name="jlr-SchulGNDV37P35a"/>
      <w:bookmarkEnd w:id="33"/>
    </w:p>
    <w:p w:rsidR="00525FBE" w:rsidRPr="00525FBE" w:rsidRDefault="00E56234" w:rsidP="00525FBE">
      <w:pPr>
        <w:rPr>
          <w:rFonts w:ascii="Arial" w:hAnsi="Arial" w:cs="Arial"/>
        </w:rPr>
      </w:pPr>
      <w:r w:rsidRPr="00E56234">
        <w:rPr>
          <w:rFonts w:ascii="Arial" w:hAnsi="Arial" w:cs="Arial"/>
          <w:b/>
        </w:rPr>
        <w:t>§ 35 a</w:t>
      </w:r>
      <w:r>
        <w:rPr>
          <w:rFonts w:ascii="Arial" w:hAnsi="Arial" w:cs="Arial"/>
        </w:rPr>
        <w:t xml:space="preserve"> </w:t>
      </w:r>
      <w:r w:rsidR="00525FBE" w:rsidRPr="00A108C6">
        <w:rPr>
          <w:rFonts w:ascii="Arial" w:hAnsi="Arial" w:cs="Arial"/>
          <w:b/>
        </w:rPr>
        <w:t>Bildungsgangs- und Fachgruppen an berufsbildenden Schulen</w:t>
      </w:r>
    </w:p>
    <w:p w:rsidR="00525FBE" w:rsidRPr="00E56234" w:rsidRDefault="00E56234" w:rsidP="00E56234">
      <w:pPr>
        <w:rPr>
          <w:rFonts w:ascii="Arial" w:hAnsi="Arial" w:cs="Arial"/>
        </w:rPr>
      </w:pPr>
      <w:bookmarkStart w:id="34" w:name="P35a-A1"/>
      <w:bookmarkStart w:id="35" w:name="P35a-A1-S1"/>
      <w:bookmarkEnd w:id="34"/>
      <w:bookmarkEnd w:id="35"/>
      <w:r w:rsidRPr="00E56234">
        <w:rPr>
          <w:rFonts w:ascii="Arial" w:hAnsi="Arial" w:cs="Arial"/>
        </w:rPr>
        <w:t>(1</w:t>
      </w:r>
      <w:r>
        <w:rPr>
          <w:rFonts w:ascii="Arial" w:hAnsi="Arial" w:cs="Arial"/>
        </w:rPr>
        <w:t xml:space="preserve">) </w:t>
      </w:r>
      <w:r w:rsidR="00525FBE" w:rsidRPr="00E56234">
        <w:rPr>
          <w:rFonts w:ascii="Arial" w:hAnsi="Arial" w:cs="Arial"/>
        </w:rPr>
        <w:t xml:space="preserve">An berufsbildenden Schulen richtet die Schulleiterin oder der Schulleiter im Benehmen mit dem Schulvorstand Bildungsgangs- und Fachgruppen ein. </w:t>
      </w:r>
      <w:bookmarkStart w:id="36" w:name="P35a-A1-S2"/>
      <w:bookmarkEnd w:id="36"/>
      <w:r w:rsidR="00525FBE" w:rsidRPr="00E56234">
        <w:rPr>
          <w:rFonts w:ascii="Arial" w:hAnsi="Arial" w:cs="Arial"/>
        </w:rPr>
        <w:t>Diesen gehören als Mitglieder an:</w:t>
      </w:r>
    </w:p>
    <w:p w:rsidR="00E56234" w:rsidRPr="00E56234" w:rsidRDefault="00E56234" w:rsidP="00E56234"/>
    <w:p w:rsidR="00A108C6" w:rsidRPr="00A108C6" w:rsidRDefault="00E56234" w:rsidP="00BE129A">
      <w:pPr>
        <w:pStyle w:val="Listenabsatz"/>
        <w:numPr>
          <w:ilvl w:val="0"/>
          <w:numId w:val="3"/>
        </w:numPr>
        <w:tabs>
          <w:tab w:val="left" w:pos="567"/>
        </w:tabs>
        <w:ind w:left="1276"/>
        <w:rPr>
          <w:rFonts w:ascii="Arial" w:hAnsi="Arial" w:cs="Arial"/>
        </w:rPr>
      </w:pPr>
      <w:r w:rsidRPr="00A108C6">
        <w:rPr>
          <w:rFonts w:ascii="Arial" w:hAnsi="Arial" w:cs="Arial"/>
        </w:rPr>
        <w:t>d</w:t>
      </w:r>
      <w:r w:rsidR="00525FBE" w:rsidRPr="00A108C6">
        <w:rPr>
          <w:rFonts w:ascii="Arial" w:hAnsi="Arial" w:cs="Arial"/>
        </w:rPr>
        <w:t>ie in dem jeweiligen Bereich tätigen Lehrkräfte und pädagogischen Mitarbeiterinnen und Mitarbeiter und</w:t>
      </w:r>
    </w:p>
    <w:p w:rsidR="00A108C6" w:rsidRPr="00A108C6" w:rsidRDefault="00525FBE" w:rsidP="00BE129A">
      <w:pPr>
        <w:pStyle w:val="Listenabsatz"/>
        <w:numPr>
          <w:ilvl w:val="0"/>
          <w:numId w:val="3"/>
        </w:numPr>
        <w:tabs>
          <w:tab w:val="left" w:pos="567"/>
        </w:tabs>
        <w:ind w:left="1276"/>
        <w:rPr>
          <w:rFonts w:ascii="Arial" w:hAnsi="Arial" w:cs="Arial"/>
        </w:rPr>
      </w:pPr>
      <w:r w:rsidRPr="00A108C6">
        <w:rPr>
          <w:rFonts w:ascii="Arial" w:hAnsi="Arial" w:cs="Arial"/>
        </w:rPr>
        <w:t>die Referendarinnen und Referendare, die in dem jeweiligen Bereich eigenverantwortlich Unterricht erteilen.</w:t>
      </w:r>
    </w:p>
    <w:p w:rsidR="00525FBE" w:rsidRPr="00A108C6" w:rsidRDefault="00525FBE" w:rsidP="00BE129A">
      <w:pPr>
        <w:pStyle w:val="Listenabsatz"/>
        <w:numPr>
          <w:ilvl w:val="0"/>
          <w:numId w:val="3"/>
        </w:numPr>
        <w:tabs>
          <w:tab w:val="left" w:pos="567"/>
        </w:tabs>
        <w:ind w:left="1276"/>
        <w:rPr>
          <w:rFonts w:ascii="Arial" w:hAnsi="Arial" w:cs="Arial"/>
        </w:rPr>
      </w:pPr>
      <w:bookmarkStart w:id="37" w:name="P35a-A1-S3"/>
      <w:bookmarkEnd w:id="37"/>
      <w:r w:rsidRPr="00A108C6">
        <w:rPr>
          <w:rFonts w:ascii="Arial" w:hAnsi="Arial" w:cs="Arial"/>
        </w:rPr>
        <w:t>Für die Sitzungen der Bildungsgangs- oder Fachgruppen gilt § 36 Abs. 4 Sätze 1 und 2 sowie Abs. 5 Satz 1 entsprechend.</w:t>
      </w:r>
    </w:p>
    <w:p w:rsidR="00E56234" w:rsidRPr="00525FBE" w:rsidRDefault="00E56234" w:rsidP="00525FBE">
      <w:pPr>
        <w:rPr>
          <w:rFonts w:ascii="Arial" w:hAnsi="Arial" w:cs="Arial"/>
        </w:rPr>
      </w:pPr>
    </w:p>
    <w:p w:rsidR="00525FBE" w:rsidRDefault="00525FBE" w:rsidP="00525FBE">
      <w:pPr>
        <w:rPr>
          <w:rFonts w:ascii="Arial" w:hAnsi="Arial" w:cs="Arial"/>
        </w:rPr>
      </w:pPr>
      <w:bookmarkStart w:id="38" w:name="P35a-A2"/>
      <w:bookmarkEnd w:id="38"/>
      <w:r w:rsidRPr="00525FBE">
        <w:rPr>
          <w:rFonts w:ascii="Arial" w:hAnsi="Arial" w:cs="Arial"/>
        </w:rPr>
        <w:t xml:space="preserve">(2) </w:t>
      </w:r>
      <w:bookmarkStart w:id="39" w:name="P35a-A2-S1"/>
      <w:bookmarkEnd w:id="39"/>
      <w:r w:rsidRPr="00525FBE">
        <w:rPr>
          <w:rFonts w:ascii="Arial" w:hAnsi="Arial" w:cs="Arial"/>
        </w:rPr>
        <w:t>Die Bildungsgangs- und Fachgruppen entscheiden über die fachlichen und unterrichtlichen Angelegenheiten, die den jeweiligen Bildungsgang oder das Fach betreffen, insbesondere über</w:t>
      </w:r>
    </w:p>
    <w:p w:rsidR="00E56234" w:rsidRPr="00525FBE" w:rsidRDefault="00E56234" w:rsidP="00525FBE">
      <w:pPr>
        <w:rPr>
          <w:rFonts w:ascii="Arial" w:hAnsi="Arial" w:cs="Arial"/>
        </w:rPr>
      </w:pPr>
    </w:p>
    <w:p w:rsidR="00525FBE" w:rsidRPr="00A108C6" w:rsidRDefault="00525FBE" w:rsidP="00BE129A">
      <w:pPr>
        <w:pStyle w:val="Listenabsatz"/>
        <w:numPr>
          <w:ilvl w:val="0"/>
          <w:numId w:val="5"/>
        </w:numPr>
        <w:tabs>
          <w:tab w:val="left" w:pos="567"/>
        </w:tabs>
        <w:ind w:left="1276"/>
        <w:rPr>
          <w:rFonts w:ascii="Arial" w:hAnsi="Arial" w:cs="Arial"/>
        </w:rPr>
      </w:pPr>
      <w:r w:rsidRPr="00A108C6">
        <w:rPr>
          <w:rFonts w:ascii="Arial" w:hAnsi="Arial" w:cs="Arial"/>
        </w:rPr>
        <w:lastRenderedPageBreak/>
        <w:t>die curriculare und fachdidaktische Planung der Bildungsgänge und Fächer im Rahmen der Lehrpläne (§ 122),</w:t>
      </w:r>
    </w:p>
    <w:p w:rsidR="00525FBE" w:rsidRPr="00A108C6" w:rsidRDefault="00525FBE" w:rsidP="00BE129A">
      <w:pPr>
        <w:pStyle w:val="Listenabsatz"/>
        <w:numPr>
          <w:ilvl w:val="0"/>
          <w:numId w:val="5"/>
        </w:numPr>
        <w:tabs>
          <w:tab w:val="left" w:pos="567"/>
        </w:tabs>
        <w:ind w:left="1276"/>
        <w:rPr>
          <w:rFonts w:ascii="Arial" w:hAnsi="Arial" w:cs="Arial"/>
        </w:rPr>
      </w:pPr>
      <w:r w:rsidRPr="00A108C6">
        <w:rPr>
          <w:rFonts w:ascii="Arial" w:hAnsi="Arial" w:cs="Arial"/>
        </w:rPr>
        <w:t>die Planung, Durchführung und Evaluation von Maßnahmen zur Qualitätssicherung und zur Entwicklung der Qualität des Unterrichts,</w:t>
      </w:r>
    </w:p>
    <w:p w:rsidR="00525FBE" w:rsidRPr="00A108C6" w:rsidRDefault="00525FBE" w:rsidP="00BE129A">
      <w:pPr>
        <w:pStyle w:val="Listenabsatz"/>
        <w:numPr>
          <w:ilvl w:val="0"/>
          <w:numId w:val="5"/>
        </w:numPr>
        <w:tabs>
          <w:tab w:val="left" w:pos="567"/>
        </w:tabs>
        <w:ind w:left="1276"/>
        <w:rPr>
          <w:rFonts w:ascii="Arial" w:hAnsi="Arial" w:cs="Arial"/>
        </w:rPr>
      </w:pPr>
      <w:r w:rsidRPr="00A108C6">
        <w:rPr>
          <w:rFonts w:ascii="Arial" w:hAnsi="Arial" w:cs="Arial"/>
        </w:rPr>
        <w:t>die Abstimmung des Fortbildungsbedarfs,</w:t>
      </w:r>
    </w:p>
    <w:p w:rsidR="00525FBE" w:rsidRPr="00A108C6" w:rsidRDefault="00525FBE" w:rsidP="00BE129A">
      <w:pPr>
        <w:pStyle w:val="Listenabsatz"/>
        <w:numPr>
          <w:ilvl w:val="0"/>
          <w:numId w:val="5"/>
        </w:numPr>
        <w:tabs>
          <w:tab w:val="left" w:pos="567"/>
        </w:tabs>
        <w:ind w:left="1276"/>
        <w:rPr>
          <w:rFonts w:ascii="Arial" w:hAnsi="Arial" w:cs="Arial"/>
        </w:rPr>
      </w:pPr>
      <w:r w:rsidRPr="00A108C6">
        <w:rPr>
          <w:rFonts w:ascii="Arial" w:hAnsi="Arial" w:cs="Arial"/>
        </w:rPr>
        <w:t>die Einführung von Schulbüchern sowie</w:t>
      </w:r>
    </w:p>
    <w:p w:rsidR="00525FBE" w:rsidRPr="00A108C6" w:rsidRDefault="00525FBE" w:rsidP="00BE129A">
      <w:pPr>
        <w:pStyle w:val="Listenabsatz"/>
        <w:numPr>
          <w:ilvl w:val="0"/>
          <w:numId w:val="5"/>
        </w:numPr>
        <w:tabs>
          <w:tab w:val="left" w:pos="567"/>
        </w:tabs>
        <w:ind w:left="1276"/>
        <w:rPr>
          <w:rFonts w:ascii="Arial" w:hAnsi="Arial" w:cs="Arial"/>
        </w:rPr>
      </w:pPr>
      <w:r w:rsidRPr="00A108C6">
        <w:rPr>
          <w:rFonts w:ascii="Arial" w:hAnsi="Arial" w:cs="Arial"/>
        </w:rPr>
        <w:t>die Zusammenarbeit mit Betrieben und weiteren an der Aus- und Weiterbildung beteiligten Einrichtungen.</w:t>
      </w:r>
    </w:p>
    <w:p w:rsidR="00E56234" w:rsidRPr="00525FBE" w:rsidRDefault="00E56234" w:rsidP="00525FBE">
      <w:pPr>
        <w:rPr>
          <w:rFonts w:ascii="Arial" w:hAnsi="Arial" w:cs="Arial"/>
        </w:rPr>
      </w:pPr>
    </w:p>
    <w:p w:rsidR="00525FBE" w:rsidRPr="00525FBE" w:rsidRDefault="00525FBE" w:rsidP="00525FBE">
      <w:pPr>
        <w:rPr>
          <w:rFonts w:ascii="Arial" w:hAnsi="Arial" w:cs="Arial"/>
        </w:rPr>
      </w:pPr>
      <w:bookmarkStart w:id="40" w:name="P35a-A2-S2"/>
      <w:bookmarkEnd w:id="40"/>
      <w:r w:rsidRPr="00525FBE">
        <w:rPr>
          <w:rFonts w:ascii="Arial" w:hAnsi="Arial" w:cs="Arial"/>
        </w:rPr>
        <w:t xml:space="preserve">Die Schulleiterin oder der Schulleiter kann den Bildungsgangs- oder Fachgruppen weitere Aufgaben übertragen. </w:t>
      </w:r>
      <w:bookmarkStart w:id="41" w:name="P35a-A2-S3"/>
      <w:bookmarkEnd w:id="41"/>
      <w:r w:rsidRPr="00525FBE">
        <w:rPr>
          <w:rFonts w:ascii="Arial" w:hAnsi="Arial" w:cs="Arial"/>
        </w:rPr>
        <w:t xml:space="preserve">3 Bildungsgangs- und Fachgruppen können ihre Zuständigkeit für Entscheidungen über bestimmte Angelegenheiten einem Ausschuss übertragen. </w:t>
      </w:r>
      <w:bookmarkStart w:id="42" w:name="P35a-A2-S4"/>
      <w:bookmarkEnd w:id="42"/>
      <w:r w:rsidRPr="00525FBE">
        <w:rPr>
          <w:rFonts w:ascii="Arial" w:hAnsi="Arial" w:cs="Arial"/>
        </w:rPr>
        <w:t>4 Über die Zusammensetzung des Ausschusses entscheidet die Bildungsgangs- oder Fachgruppe.</w:t>
      </w:r>
    </w:p>
    <w:p w:rsidR="00E56234" w:rsidRDefault="00E56234" w:rsidP="00525FBE">
      <w:pPr>
        <w:rPr>
          <w:rFonts w:ascii="Arial" w:hAnsi="Arial" w:cs="Arial"/>
        </w:rPr>
      </w:pPr>
      <w:bookmarkStart w:id="43" w:name="jlr-SchulGNDV37P36_jlr-SchulGNDV11P36_jl"/>
      <w:bookmarkEnd w:id="43"/>
    </w:p>
    <w:p w:rsidR="00525FBE" w:rsidRPr="00525FBE" w:rsidRDefault="00E56234" w:rsidP="00525FBE">
      <w:pPr>
        <w:rPr>
          <w:rFonts w:ascii="Arial" w:hAnsi="Arial" w:cs="Arial"/>
        </w:rPr>
      </w:pPr>
      <w:r w:rsidRPr="00E56234">
        <w:rPr>
          <w:rFonts w:ascii="Arial" w:hAnsi="Arial" w:cs="Arial"/>
          <w:b/>
        </w:rPr>
        <w:t>§ 36</w:t>
      </w:r>
      <w:r>
        <w:rPr>
          <w:rFonts w:ascii="Arial" w:hAnsi="Arial" w:cs="Arial"/>
        </w:rPr>
        <w:t xml:space="preserve"> </w:t>
      </w:r>
      <w:r w:rsidR="00525FBE" w:rsidRPr="003F5BB8">
        <w:rPr>
          <w:rFonts w:ascii="Arial" w:hAnsi="Arial" w:cs="Arial"/>
          <w:b/>
        </w:rPr>
        <w:t>Zusammensetzung und Verfahren der Konferenzen</w:t>
      </w:r>
    </w:p>
    <w:p w:rsidR="00525FBE" w:rsidRPr="00E56234" w:rsidRDefault="00E56234" w:rsidP="00E56234">
      <w:pPr>
        <w:rPr>
          <w:rFonts w:ascii="Arial" w:hAnsi="Arial" w:cs="Arial"/>
        </w:rPr>
      </w:pPr>
      <w:bookmarkStart w:id="44" w:name="P36-A1"/>
      <w:bookmarkEnd w:id="44"/>
      <w:r w:rsidRPr="00E56234">
        <w:rPr>
          <w:rFonts w:ascii="Arial" w:hAnsi="Arial" w:cs="Arial"/>
        </w:rPr>
        <w:t>(1</w:t>
      </w:r>
      <w:r>
        <w:rPr>
          <w:rFonts w:ascii="Arial" w:hAnsi="Arial" w:cs="Arial"/>
        </w:rPr>
        <w:t xml:space="preserve">) </w:t>
      </w:r>
      <w:r w:rsidR="00525FBE" w:rsidRPr="00E56234">
        <w:rPr>
          <w:rFonts w:ascii="Arial" w:hAnsi="Arial" w:cs="Arial"/>
        </w:rPr>
        <w:t>Mitglieder der Gesamtkonferenz sind</w:t>
      </w:r>
    </w:p>
    <w:p w:rsidR="00E56234" w:rsidRPr="00E56234" w:rsidRDefault="00E56234" w:rsidP="00E56234"/>
    <w:p w:rsidR="00525FBE" w:rsidRPr="00A108C6" w:rsidRDefault="00A108C6" w:rsidP="00A108C6">
      <w:pPr>
        <w:tabs>
          <w:tab w:val="left" w:pos="284"/>
        </w:tabs>
        <w:rPr>
          <w:rFonts w:ascii="Arial" w:hAnsi="Arial" w:cs="Arial"/>
        </w:rPr>
      </w:pPr>
      <w:r w:rsidRPr="00A108C6">
        <w:rPr>
          <w:rFonts w:ascii="Arial" w:hAnsi="Arial" w:cs="Arial"/>
        </w:rPr>
        <w:tab/>
        <w:t>1</w:t>
      </w:r>
      <w:r>
        <w:rPr>
          <w:rFonts w:ascii="Arial" w:hAnsi="Arial" w:cs="Arial"/>
        </w:rPr>
        <w:t xml:space="preserve">. </w:t>
      </w:r>
      <w:r w:rsidR="00525FBE" w:rsidRPr="00A108C6">
        <w:rPr>
          <w:rFonts w:ascii="Arial" w:hAnsi="Arial" w:cs="Arial"/>
        </w:rPr>
        <w:t>mit Stimmrecht:</w:t>
      </w:r>
    </w:p>
    <w:p w:rsidR="00A108C6" w:rsidRPr="00A108C6" w:rsidRDefault="00A108C6" w:rsidP="00A108C6"/>
    <w:p w:rsidR="00E56234" w:rsidRPr="00A108C6" w:rsidRDefault="00525FBE" w:rsidP="00BE129A">
      <w:pPr>
        <w:pStyle w:val="Listenabsatz"/>
        <w:numPr>
          <w:ilvl w:val="1"/>
          <w:numId w:val="6"/>
        </w:numPr>
        <w:tabs>
          <w:tab w:val="left" w:pos="567"/>
        </w:tabs>
        <w:rPr>
          <w:rFonts w:ascii="Arial" w:hAnsi="Arial" w:cs="Arial"/>
        </w:rPr>
      </w:pPr>
      <w:r w:rsidRPr="00A108C6">
        <w:rPr>
          <w:rFonts w:ascii="Arial" w:hAnsi="Arial" w:cs="Arial"/>
        </w:rPr>
        <w:t>die Schulleiterin oder der Schulleiter,</w:t>
      </w:r>
    </w:p>
    <w:p w:rsidR="00E56234" w:rsidRPr="00A108C6" w:rsidRDefault="00525FBE" w:rsidP="00BE129A">
      <w:pPr>
        <w:pStyle w:val="Listenabsatz"/>
        <w:numPr>
          <w:ilvl w:val="1"/>
          <w:numId w:val="6"/>
        </w:numPr>
        <w:tabs>
          <w:tab w:val="left" w:pos="567"/>
        </w:tabs>
        <w:rPr>
          <w:rFonts w:ascii="Arial" w:hAnsi="Arial" w:cs="Arial"/>
        </w:rPr>
      </w:pPr>
      <w:r w:rsidRPr="00A108C6">
        <w:rPr>
          <w:rFonts w:ascii="Arial" w:hAnsi="Arial" w:cs="Arial"/>
        </w:rPr>
        <w:t>die weiteren hauptamtlich oder hauptberuflich an der Schule tätigen Lehrkräfte,</w:t>
      </w:r>
    </w:p>
    <w:p w:rsidR="00E56234" w:rsidRPr="00A108C6" w:rsidRDefault="00525FBE" w:rsidP="00BE129A">
      <w:pPr>
        <w:pStyle w:val="Listenabsatz"/>
        <w:numPr>
          <w:ilvl w:val="1"/>
          <w:numId w:val="6"/>
        </w:numPr>
        <w:tabs>
          <w:tab w:val="left" w:pos="567"/>
        </w:tabs>
        <w:rPr>
          <w:rFonts w:ascii="Arial" w:hAnsi="Arial" w:cs="Arial"/>
        </w:rPr>
      </w:pPr>
      <w:r w:rsidRPr="00A108C6">
        <w:rPr>
          <w:rFonts w:ascii="Arial" w:hAnsi="Arial" w:cs="Arial"/>
        </w:rPr>
        <w:t xml:space="preserve">so viele Vertreterinnen oder Vertreter der anderen Lehrkräfte, wie vollbeschäftigte </w:t>
      </w:r>
      <w:r w:rsidR="00E56234" w:rsidRPr="00A108C6">
        <w:rPr>
          <w:rFonts w:ascii="Arial" w:hAnsi="Arial" w:cs="Arial"/>
        </w:rPr>
        <w:t xml:space="preserve"> </w:t>
      </w:r>
      <w:r w:rsidRPr="00A108C6">
        <w:rPr>
          <w:rFonts w:ascii="Arial" w:hAnsi="Arial" w:cs="Arial"/>
        </w:rPr>
        <w:t>Lehrkräfte nötig wären, um den von den anderen Lehrkräften erteilten Unterricht zu übernehmen,</w:t>
      </w:r>
    </w:p>
    <w:p w:rsidR="00E56234" w:rsidRPr="00A108C6" w:rsidRDefault="00525FBE" w:rsidP="00BE129A">
      <w:pPr>
        <w:pStyle w:val="Listenabsatz"/>
        <w:numPr>
          <w:ilvl w:val="1"/>
          <w:numId w:val="6"/>
        </w:numPr>
        <w:tabs>
          <w:tab w:val="left" w:pos="567"/>
        </w:tabs>
        <w:rPr>
          <w:rFonts w:ascii="Arial" w:hAnsi="Arial" w:cs="Arial"/>
        </w:rPr>
      </w:pPr>
      <w:r w:rsidRPr="00A108C6">
        <w:rPr>
          <w:rFonts w:ascii="Arial" w:hAnsi="Arial" w:cs="Arial"/>
        </w:rPr>
        <w:t>die der Schule zur Ausbildung zugewiesenen Referendarinnen und Referendare, Anwärterinnen und Anwärter,</w:t>
      </w:r>
    </w:p>
    <w:p w:rsidR="00E56234" w:rsidRPr="00A108C6" w:rsidRDefault="00525FBE" w:rsidP="00BE129A">
      <w:pPr>
        <w:pStyle w:val="Listenabsatz"/>
        <w:numPr>
          <w:ilvl w:val="1"/>
          <w:numId w:val="6"/>
        </w:numPr>
        <w:tabs>
          <w:tab w:val="left" w:pos="567"/>
        </w:tabs>
        <w:rPr>
          <w:rFonts w:ascii="Arial" w:hAnsi="Arial" w:cs="Arial"/>
        </w:rPr>
      </w:pPr>
      <w:r w:rsidRPr="00A108C6">
        <w:rPr>
          <w:rFonts w:ascii="Arial" w:hAnsi="Arial" w:cs="Arial"/>
        </w:rPr>
        <w:t>die hauptamtlich oder hauptberuflich an der Schule tätigen pädagogischen Mitarbeiterinnen und Mitarbeiter,</w:t>
      </w:r>
    </w:p>
    <w:p w:rsidR="00E56234" w:rsidRPr="00A108C6" w:rsidRDefault="00525FBE" w:rsidP="00BE129A">
      <w:pPr>
        <w:pStyle w:val="Listenabsatz"/>
        <w:numPr>
          <w:ilvl w:val="1"/>
          <w:numId w:val="6"/>
        </w:numPr>
        <w:tabs>
          <w:tab w:val="left" w:pos="567"/>
        </w:tabs>
        <w:rPr>
          <w:rFonts w:ascii="Arial" w:hAnsi="Arial" w:cs="Arial"/>
        </w:rPr>
      </w:pPr>
      <w:r w:rsidRPr="00A108C6">
        <w:rPr>
          <w:rFonts w:ascii="Arial" w:hAnsi="Arial" w:cs="Arial"/>
        </w:rPr>
        <w:t>eine Vertreterin oder ein Vertreter der sonstigen Mitarbeiterinnen und Mitarbeiter, die in einem unmittelbaren Dienstverhältnis zum Land stehen,</w:t>
      </w:r>
    </w:p>
    <w:p w:rsidR="00E56234" w:rsidRPr="00A108C6" w:rsidRDefault="00525FBE" w:rsidP="00BE129A">
      <w:pPr>
        <w:pStyle w:val="Listenabsatz"/>
        <w:numPr>
          <w:ilvl w:val="1"/>
          <w:numId w:val="6"/>
        </w:numPr>
        <w:tabs>
          <w:tab w:val="left" w:pos="567"/>
        </w:tabs>
        <w:rPr>
          <w:rFonts w:ascii="Arial" w:hAnsi="Arial" w:cs="Arial"/>
        </w:rPr>
      </w:pPr>
      <w:r w:rsidRPr="00A108C6">
        <w:rPr>
          <w:rFonts w:ascii="Arial" w:hAnsi="Arial" w:cs="Arial"/>
        </w:rPr>
        <w:t>eine Vertreterin oder ein Vertreter der sonstigen Mitarbeiterinnen und Mitarbeiter, die in einem unmittelbaren Dienstverhältnis zum Schulträger stehen,</w:t>
      </w:r>
    </w:p>
    <w:p w:rsidR="00525FBE" w:rsidRPr="00A108C6" w:rsidRDefault="00525FBE" w:rsidP="00BE129A">
      <w:pPr>
        <w:pStyle w:val="Listenabsatz"/>
        <w:numPr>
          <w:ilvl w:val="1"/>
          <w:numId w:val="6"/>
        </w:numPr>
        <w:tabs>
          <w:tab w:val="left" w:pos="567"/>
        </w:tabs>
        <w:rPr>
          <w:rFonts w:ascii="Arial" w:hAnsi="Arial" w:cs="Arial"/>
        </w:rPr>
      </w:pPr>
      <w:r w:rsidRPr="00A108C6">
        <w:rPr>
          <w:rFonts w:ascii="Arial" w:hAnsi="Arial" w:cs="Arial"/>
        </w:rPr>
        <w:t>in Gesamtkonferenzen mit</w:t>
      </w:r>
    </w:p>
    <w:p w:rsidR="00E56234" w:rsidRPr="00525FBE" w:rsidRDefault="00E56234" w:rsidP="00E56234">
      <w:pPr>
        <w:tabs>
          <w:tab w:val="left" w:pos="567"/>
        </w:tabs>
        <w:ind w:left="567"/>
        <w:rPr>
          <w:rFonts w:ascii="Arial" w:hAnsi="Arial" w:cs="Arial"/>
        </w:rPr>
      </w:pPr>
    </w:p>
    <w:p w:rsidR="00525FBE" w:rsidRPr="00A108C6" w:rsidRDefault="00525FBE" w:rsidP="00BE129A">
      <w:pPr>
        <w:pStyle w:val="Listenabsatz"/>
        <w:numPr>
          <w:ilvl w:val="0"/>
          <w:numId w:val="7"/>
        </w:numPr>
        <w:tabs>
          <w:tab w:val="left" w:pos="567"/>
        </w:tabs>
        <w:rPr>
          <w:rFonts w:ascii="Arial" w:hAnsi="Arial" w:cs="Arial"/>
        </w:rPr>
      </w:pPr>
      <w:r w:rsidRPr="00A108C6">
        <w:rPr>
          <w:rFonts w:ascii="Arial" w:hAnsi="Arial" w:cs="Arial"/>
        </w:rPr>
        <w:t>mehr als 70 stimmberechtigten Mitgliedern nach den Buchstaben a bis d je 18,</w:t>
      </w:r>
    </w:p>
    <w:p w:rsidR="00525FBE" w:rsidRPr="00A108C6" w:rsidRDefault="00525FBE" w:rsidP="00BE129A">
      <w:pPr>
        <w:pStyle w:val="Listenabsatz"/>
        <w:numPr>
          <w:ilvl w:val="0"/>
          <w:numId w:val="7"/>
        </w:numPr>
        <w:tabs>
          <w:tab w:val="left" w:pos="567"/>
        </w:tabs>
        <w:rPr>
          <w:rFonts w:ascii="Arial" w:hAnsi="Arial" w:cs="Arial"/>
        </w:rPr>
      </w:pPr>
      <w:r w:rsidRPr="00A108C6">
        <w:rPr>
          <w:rFonts w:ascii="Arial" w:hAnsi="Arial" w:cs="Arial"/>
        </w:rPr>
        <w:t>51 bis 70 stimmberechtigten Mitgliedern nach den Buchstaben a bis d je 14,</w:t>
      </w:r>
    </w:p>
    <w:p w:rsidR="00525FBE" w:rsidRPr="00A108C6" w:rsidRDefault="00525FBE" w:rsidP="00BE129A">
      <w:pPr>
        <w:pStyle w:val="Listenabsatz"/>
        <w:numPr>
          <w:ilvl w:val="0"/>
          <w:numId w:val="7"/>
        </w:numPr>
        <w:tabs>
          <w:tab w:val="left" w:pos="567"/>
        </w:tabs>
        <w:rPr>
          <w:rFonts w:ascii="Arial" w:hAnsi="Arial" w:cs="Arial"/>
        </w:rPr>
      </w:pPr>
      <w:r w:rsidRPr="00A108C6">
        <w:rPr>
          <w:rFonts w:ascii="Arial" w:hAnsi="Arial" w:cs="Arial"/>
        </w:rPr>
        <w:t>31 bis 50 stimmberechtigten Mitgliedern nach den Buchstaben a bis d je zehn,</w:t>
      </w:r>
    </w:p>
    <w:p w:rsidR="00525FBE" w:rsidRPr="00A108C6" w:rsidRDefault="00525FBE" w:rsidP="00BE129A">
      <w:pPr>
        <w:pStyle w:val="Listenabsatz"/>
        <w:numPr>
          <w:ilvl w:val="0"/>
          <w:numId w:val="7"/>
        </w:numPr>
        <w:tabs>
          <w:tab w:val="left" w:pos="567"/>
        </w:tabs>
        <w:rPr>
          <w:rFonts w:ascii="Arial" w:hAnsi="Arial" w:cs="Arial"/>
        </w:rPr>
      </w:pPr>
      <w:r w:rsidRPr="00A108C6">
        <w:rPr>
          <w:rFonts w:ascii="Arial" w:hAnsi="Arial" w:cs="Arial"/>
        </w:rPr>
        <w:t>11 bis 30 stimmberechtigten Mitgliedern nach den Buchstaben a bis d je sechs,</w:t>
      </w:r>
    </w:p>
    <w:p w:rsidR="00525FBE" w:rsidRPr="00A108C6" w:rsidRDefault="00525FBE" w:rsidP="00BE129A">
      <w:pPr>
        <w:pStyle w:val="Listenabsatz"/>
        <w:numPr>
          <w:ilvl w:val="0"/>
          <w:numId w:val="7"/>
        </w:numPr>
        <w:tabs>
          <w:tab w:val="left" w:pos="567"/>
        </w:tabs>
        <w:rPr>
          <w:rFonts w:ascii="Arial" w:hAnsi="Arial" w:cs="Arial"/>
        </w:rPr>
      </w:pPr>
      <w:r w:rsidRPr="00A108C6">
        <w:rPr>
          <w:rFonts w:ascii="Arial" w:hAnsi="Arial" w:cs="Arial"/>
        </w:rPr>
        <w:t>bis zu 10 stimmberechtigten Mitgliedern nach den Buchstaben a bis d je vier</w:t>
      </w:r>
    </w:p>
    <w:p w:rsidR="00E56234" w:rsidRDefault="00E56234" w:rsidP="00E56234">
      <w:pPr>
        <w:tabs>
          <w:tab w:val="left" w:pos="567"/>
        </w:tabs>
        <w:ind w:left="567"/>
        <w:rPr>
          <w:rFonts w:ascii="Arial" w:hAnsi="Arial" w:cs="Arial"/>
        </w:rPr>
      </w:pPr>
    </w:p>
    <w:p w:rsidR="00525FBE" w:rsidRDefault="00525FBE" w:rsidP="00E56234">
      <w:pPr>
        <w:tabs>
          <w:tab w:val="left" w:pos="567"/>
        </w:tabs>
        <w:ind w:left="567"/>
        <w:rPr>
          <w:rFonts w:ascii="Arial" w:hAnsi="Arial" w:cs="Arial"/>
        </w:rPr>
      </w:pPr>
      <w:r w:rsidRPr="00525FBE">
        <w:rPr>
          <w:rFonts w:ascii="Arial" w:hAnsi="Arial" w:cs="Arial"/>
        </w:rPr>
        <w:t>Vertreterinnen oder Vertreter der Erziehungsberechtigten sowie der Schülerinnen und Schüler;</w:t>
      </w:r>
    </w:p>
    <w:p w:rsidR="00E56234" w:rsidRPr="00525FBE" w:rsidRDefault="00E56234" w:rsidP="00525FBE">
      <w:pPr>
        <w:rPr>
          <w:rFonts w:ascii="Arial" w:hAnsi="Arial" w:cs="Arial"/>
        </w:rPr>
      </w:pPr>
    </w:p>
    <w:p w:rsidR="00525FBE" w:rsidRDefault="00E56234" w:rsidP="00E56234">
      <w:pPr>
        <w:tabs>
          <w:tab w:val="left" w:pos="284"/>
        </w:tabs>
        <w:rPr>
          <w:rFonts w:ascii="Arial" w:hAnsi="Arial" w:cs="Arial"/>
        </w:rPr>
      </w:pPr>
      <w:r>
        <w:rPr>
          <w:rFonts w:ascii="Arial" w:hAnsi="Arial" w:cs="Arial"/>
        </w:rPr>
        <w:tab/>
        <w:t xml:space="preserve">2. </w:t>
      </w:r>
      <w:r w:rsidR="00525FBE" w:rsidRPr="00525FBE">
        <w:rPr>
          <w:rFonts w:ascii="Arial" w:hAnsi="Arial" w:cs="Arial"/>
        </w:rPr>
        <w:t>beratend:</w:t>
      </w:r>
    </w:p>
    <w:p w:rsidR="00E56234" w:rsidRPr="00525FBE" w:rsidRDefault="00E56234" w:rsidP="00A108C6">
      <w:pPr>
        <w:tabs>
          <w:tab w:val="left" w:pos="567"/>
        </w:tabs>
        <w:ind w:left="360"/>
        <w:rPr>
          <w:rFonts w:ascii="Arial" w:hAnsi="Arial" w:cs="Arial"/>
        </w:rPr>
      </w:pPr>
    </w:p>
    <w:p w:rsidR="00E56234" w:rsidRPr="00A108C6" w:rsidRDefault="00A108C6" w:rsidP="00BE129A">
      <w:pPr>
        <w:pStyle w:val="Listenabsatz"/>
        <w:numPr>
          <w:ilvl w:val="0"/>
          <w:numId w:val="8"/>
        </w:numPr>
        <w:tabs>
          <w:tab w:val="left" w:pos="567"/>
        </w:tabs>
        <w:ind w:left="1276"/>
        <w:rPr>
          <w:rFonts w:ascii="Arial" w:hAnsi="Arial" w:cs="Arial"/>
        </w:rPr>
      </w:pPr>
      <w:r>
        <w:rPr>
          <w:rFonts w:ascii="Arial" w:hAnsi="Arial" w:cs="Arial"/>
        </w:rPr>
        <w:t xml:space="preserve"> </w:t>
      </w:r>
      <w:r w:rsidR="00525FBE" w:rsidRPr="00E56234">
        <w:rPr>
          <w:rFonts w:ascii="Arial" w:hAnsi="Arial" w:cs="Arial"/>
        </w:rPr>
        <w:t>die nicht stimmberechtigten Lehrkräfte,</w:t>
      </w:r>
    </w:p>
    <w:p w:rsidR="00E56234" w:rsidRPr="00A108C6" w:rsidRDefault="00A108C6" w:rsidP="00BE129A">
      <w:pPr>
        <w:pStyle w:val="Listenabsatz"/>
        <w:numPr>
          <w:ilvl w:val="0"/>
          <w:numId w:val="8"/>
        </w:numPr>
        <w:tabs>
          <w:tab w:val="left" w:pos="567"/>
        </w:tabs>
        <w:ind w:left="1276"/>
        <w:rPr>
          <w:rFonts w:ascii="Arial" w:hAnsi="Arial" w:cs="Arial"/>
        </w:rPr>
      </w:pPr>
      <w:r>
        <w:rPr>
          <w:rFonts w:ascii="Arial" w:hAnsi="Arial" w:cs="Arial"/>
        </w:rPr>
        <w:t xml:space="preserve"> </w:t>
      </w:r>
      <w:r w:rsidR="00525FBE" w:rsidRPr="00E56234">
        <w:rPr>
          <w:rFonts w:ascii="Arial" w:hAnsi="Arial" w:cs="Arial"/>
        </w:rPr>
        <w:t>eine Vertreterin oder ein Vertreter des Schulträgers,</w:t>
      </w:r>
    </w:p>
    <w:p w:rsidR="00525FBE" w:rsidRPr="00A108C6" w:rsidRDefault="00A108C6" w:rsidP="00BE129A">
      <w:pPr>
        <w:pStyle w:val="Listenabsatz"/>
        <w:numPr>
          <w:ilvl w:val="0"/>
          <w:numId w:val="8"/>
        </w:numPr>
        <w:tabs>
          <w:tab w:val="left" w:pos="567"/>
        </w:tabs>
        <w:ind w:left="1276"/>
        <w:rPr>
          <w:rFonts w:ascii="Arial" w:hAnsi="Arial" w:cs="Arial"/>
        </w:rPr>
      </w:pPr>
      <w:r>
        <w:rPr>
          <w:rFonts w:ascii="Arial" w:hAnsi="Arial" w:cs="Arial"/>
        </w:rPr>
        <w:t xml:space="preserve"> </w:t>
      </w:r>
      <w:r w:rsidR="00525FBE" w:rsidRPr="00A108C6">
        <w:rPr>
          <w:rFonts w:ascii="Arial" w:hAnsi="Arial" w:cs="Arial"/>
        </w:rPr>
        <w:t>je zwei Vertreterinnen oder Vertreter der Arbeitgeber und der Ar</w:t>
      </w:r>
      <w:r>
        <w:rPr>
          <w:rFonts w:ascii="Arial" w:hAnsi="Arial" w:cs="Arial"/>
        </w:rPr>
        <w:t xml:space="preserve">beitnehmer, sofern die </w:t>
      </w:r>
      <w:r w:rsidR="00525FBE" w:rsidRPr="00A108C6">
        <w:rPr>
          <w:rFonts w:ascii="Arial" w:hAnsi="Arial" w:cs="Arial"/>
        </w:rPr>
        <w:t>Schule eine Berufsschule ist oder eine solche umfa</w:t>
      </w:r>
      <w:r w:rsidR="00E56234" w:rsidRPr="00A108C6">
        <w:rPr>
          <w:rFonts w:ascii="Arial" w:hAnsi="Arial" w:cs="Arial"/>
        </w:rPr>
        <w:t>ss</w:t>
      </w:r>
      <w:r w:rsidR="00525FBE" w:rsidRPr="00A108C6">
        <w:rPr>
          <w:rFonts w:ascii="Arial" w:hAnsi="Arial" w:cs="Arial"/>
        </w:rPr>
        <w:t>t.</w:t>
      </w:r>
    </w:p>
    <w:p w:rsidR="00E56234" w:rsidRPr="00525FBE" w:rsidRDefault="00E56234" w:rsidP="00525FBE">
      <w:pPr>
        <w:rPr>
          <w:rFonts w:ascii="Arial" w:hAnsi="Arial" w:cs="Arial"/>
        </w:rPr>
      </w:pPr>
    </w:p>
    <w:p w:rsidR="00525FBE" w:rsidRDefault="00525FBE" w:rsidP="00525FBE">
      <w:pPr>
        <w:rPr>
          <w:rFonts w:ascii="Arial" w:hAnsi="Arial" w:cs="Arial"/>
        </w:rPr>
      </w:pPr>
      <w:r w:rsidRPr="00525FBE">
        <w:rPr>
          <w:rFonts w:ascii="Arial" w:hAnsi="Arial" w:cs="Arial"/>
        </w:rPr>
        <w:t xml:space="preserve">In Abendgymnasien, Kollegs und Fachschulen gehören der Gesamtkonferenz doppelt so viele Vertreterinnen oder Vertreter der Schülerinnen und Schüler als stimmberechtigte Mitglieder an, wie </w:t>
      </w:r>
      <w:r w:rsidR="00E56234">
        <w:rPr>
          <w:rFonts w:ascii="Arial" w:hAnsi="Arial" w:cs="Arial"/>
        </w:rPr>
        <w:t>sich aus Satz 1 Nr. 1 Buchst. h</w:t>
      </w:r>
      <w:r w:rsidRPr="00525FBE">
        <w:rPr>
          <w:rFonts w:ascii="Arial" w:hAnsi="Arial" w:cs="Arial"/>
        </w:rPr>
        <w:t>ergeben würde.</w:t>
      </w:r>
    </w:p>
    <w:p w:rsidR="00E56234" w:rsidRPr="00525FBE" w:rsidRDefault="00E56234" w:rsidP="00525FBE">
      <w:pPr>
        <w:rPr>
          <w:rFonts w:ascii="Arial" w:hAnsi="Arial" w:cs="Arial"/>
        </w:rPr>
      </w:pPr>
    </w:p>
    <w:p w:rsidR="00525FBE" w:rsidRDefault="00525FBE" w:rsidP="0073296E">
      <w:pPr>
        <w:rPr>
          <w:rFonts w:ascii="Arial" w:hAnsi="Arial" w:cs="Arial"/>
        </w:rPr>
      </w:pPr>
      <w:bookmarkStart w:id="45" w:name="P36-A2"/>
      <w:bookmarkEnd w:id="45"/>
      <w:r w:rsidRPr="00525FBE">
        <w:rPr>
          <w:rFonts w:ascii="Arial" w:hAnsi="Arial" w:cs="Arial"/>
        </w:rPr>
        <w:lastRenderedPageBreak/>
        <w:t>(2) Die Gesamtkonferenz kann allgemein beschließen, da</w:t>
      </w:r>
      <w:r w:rsidR="00E56234">
        <w:rPr>
          <w:rFonts w:ascii="Arial" w:hAnsi="Arial" w:cs="Arial"/>
        </w:rPr>
        <w:t>ss</w:t>
      </w:r>
      <w:r w:rsidRPr="00525FBE">
        <w:rPr>
          <w:rFonts w:ascii="Arial" w:hAnsi="Arial" w:cs="Arial"/>
        </w:rPr>
        <w:t xml:space="preserve"> auch die beratenden Mitglieder stimmberechtigt sind.</w:t>
      </w:r>
    </w:p>
    <w:p w:rsidR="00E56234" w:rsidRPr="00525FBE" w:rsidRDefault="00E56234" w:rsidP="00525FBE">
      <w:pPr>
        <w:rPr>
          <w:rFonts w:ascii="Arial" w:hAnsi="Arial" w:cs="Arial"/>
        </w:rPr>
      </w:pPr>
    </w:p>
    <w:p w:rsidR="00525FBE" w:rsidRPr="00525FBE" w:rsidRDefault="00A108C6" w:rsidP="00525FBE">
      <w:pPr>
        <w:rPr>
          <w:rFonts w:ascii="Arial" w:hAnsi="Arial" w:cs="Arial"/>
        </w:rPr>
      </w:pPr>
      <w:bookmarkStart w:id="46" w:name="P36-A3"/>
      <w:bookmarkEnd w:id="46"/>
      <w:r>
        <w:rPr>
          <w:rFonts w:ascii="Arial" w:hAnsi="Arial" w:cs="Arial"/>
        </w:rPr>
        <w:t xml:space="preserve">(3) </w:t>
      </w:r>
      <w:r w:rsidR="00525FBE" w:rsidRPr="00525FBE">
        <w:rPr>
          <w:rFonts w:ascii="Arial" w:hAnsi="Arial" w:cs="Arial"/>
        </w:rPr>
        <w:t>Den Teilkonferenzen gehören als Mitglieder mit Stimmrecht an:</w:t>
      </w:r>
    </w:p>
    <w:p w:rsidR="00E56234" w:rsidRDefault="00E56234" w:rsidP="003F5BB8">
      <w:pPr>
        <w:tabs>
          <w:tab w:val="left" w:pos="567"/>
        </w:tabs>
        <w:rPr>
          <w:rFonts w:ascii="Arial" w:hAnsi="Arial" w:cs="Arial"/>
        </w:rPr>
      </w:pPr>
    </w:p>
    <w:p w:rsidR="00525FBE" w:rsidRPr="003F5BB8" w:rsidRDefault="00525FBE" w:rsidP="00BE129A">
      <w:pPr>
        <w:pStyle w:val="Listenabsatz"/>
        <w:numPr>
          <w:ilvl w:val="0"/>
          <w:numId w:val="9"/>
        </w:numPr>
        <w:tabs>
          <w:tab w:val="left" w:pos="567"/>
        </w:tabs>
        <w:rPr>
          <w:rFonts w:ascii="Arial" w:hAnsi="Arial" w:cs="Arial"/>
        </w:rPr>
      </w:pPr>
      <w:r w:rsidRPr="003F5BB8">
        <w:rPr>
          <w:rFonts w:ascii="Arial" w:hAnsi="Arial" w:cs="Arial"/>
        </w:rPr>
        <w:t>die in dem jeweiligen Bereich tätigen Lehrkräfte und</w:t>
      </w:r>
      <w:r w:rsidR="003F5BB8" w:rsidRPr="003F5BB8">
        <w:rPr>
          <w:rFonts w:ascii="Arial" w:hAnsi="Arial" w:cs="Arial"/>
        </w:rPr>
        <w:t xml:space="preserve"> pädagogischen Mitarbeiterinnen </w:t>
      </w:r>
      <w:r w:rsidRPr="003F5BB8">
        <w:rPr>
          <w:rFonts w:ascii="Arial" w:hAnsi="Arial" w:cs="Arial"/>
        </w:rPr>
        <w:t>und Mitarbeiter,</w:t>
      </w:r>
    </w:p>
    <w:p w:rsidR="00525FBE" w:rsidRPr="003F5BB8" w:rsidRDefault="00525FBE" w:rsidP="00BE129A">
      <w:pPr>
        <w:pStyle w:val="Listenabsatz"/>
        <w:numPr>
          <w:ilvl w:val="0"/>
          <w:numId w:val="9"/>
        </w:numPr>
        <w:tabs>
          <w:tab w:val="left" w:pos="567"/>
        </w:tabs>
        <w:rPr>
          <w:rFonts w:ascii="Arial" w:hAnsi="Arial" w:cs="Arial"/>
        </w:rPr>
      </w:pPr>
      <w:r w:rsidRPr="003F5BB8">
        <w:rPr>
          <w:rFonts w:ascii="Arial" w:hAnsi="Arial" w:cs="Arial"/>
        </w:rPr>
        <w:t>die Referendarinnen und Referendare sowie die Anwärterinnen und Anwärter, die in dem jeweiligen Bereich eigenverantwortlich Unterricht erteilen, und</w:t>
      </w:r>
    </w:p>
    <w:p w:rsidR="00525FBE" w:rsidRPr="003F5BB8" w:rsidRDefault="00525FBE" w:rsidP="00BE129A">
      <w:pPr>
        <w:pStyle w:val="Listenabsatz"/>
        <w:numPr>
          <w:ilvl w:val="0"/>
          <w:numId w:val="9"/>
        </w:numPr>
        <w:tabs>
          <w:tab w:val="left" w:pos="567"/>
        </w:tabs>
        <w:rPr>
          <w:rFonts w:ascii="Arial" w:hAnsi="Arial" w:cs="Arial"/>
        </w:rPr>
      </w:pPr>
      <w:r w:rsidRPr="003F5BB8">
        <w:rPr>
          <w:rFonts w:ascii="Arial" w:hAnsi="Arial" w:cs="Arial"/>
        </w:rPr>
        <w:t>mindestens je eine Vertreterin oder ein Vertreter der Erziehungsberechtigten sowie der Schülerinnen und Schüler.</w:t>
      </w:r>
    </w:p>
    <w:p w:rsidR="00E56234" w:rsidRPr="00525FBE" w:rsidRDefault="00A108C6" w:rsidP="00A108C6">
      <w:pPr>
        <w:tabs>
          <w:tab w:val="left" w:pos="567"/>
          <w:tab w:val="left" w:pos="993"/>
        </w:tabs>
        <w:rPr>
          <w:rFonts w:ascii="Arial" w:hAnsi="Arial" w:cs="Arial"/>
        </w:rPr>
      </w:pPr>
      <w:r>
        <w:rPr>
          <w:rFonts w:ascii="Arial" w:hAnsi="Arial" w:cs="Arial"/>
        </w:rPr>
        <w:tab/>
      </w:r>
    </w:p>
    <w:p w:rsidR="00525FBE" w:rsidRDefault="00525FBE" w:rsidP="00525FBE">
      <w:pPr>
        <w:rPr>
          <w:rFonts w:ascii="Arial" w:hAnsi="Arial" w:cs="Arial"/>
        </w:rPr>
      </w:pPr>
      <w:r w:rsidRPr="00525FBE">
        <w:rPr>
          <w:rFonts w:ascii="Arial" w:hAnsi="Arial" w:cs="Arial"/>
        </w:rPr>
        <w:t xml:space="preserve">Die Zahl der Mitglieder nach Satz 1 Nr. 3 wird durch </w:t>
      </w:r>
      <w:r w:rsidR="003F5BB8">
        <w:rPr>
          <w:rFonts w:ascii="Arial" w:hAnsi="Arial" w:cs="Arial"/>
        </w:rPr>
        <w:t xml:space="preserve">die Gesamtkonferenz bestimmt. </w:t>
      </w:r>
      <w:r w:rsidRPr="00525FBE">
        <w:rPr>
          <w:rFonts w:ascii="Arial" w:hAnsi="Arial" w:cs="Arial"/>
        </w:rPr>
        <w:t>Sie darf die Zahl der Lehrkräfte, die Mitglieder nach Satz 1 Nr. 1 sind, ni</w:t>
      </w:r>
      <w:r w:rsidR="003F5BB8">
        <w:rPr>
          <w:rFonts w:ascii="Arial" w:hAnsi="Arial" w:cs="Arial"/>
        </w:rPr>
        <w:t xml:space="preserve">cht übersteigen. </w:t>
      </w:r>
      <w:r w:rsidRPr="00525FBE">
        <w:rPr>
          <w:rFonts w:ascii="Arial" w:hAnsi="Arial" w:cs="Arial"/>
        </w:rPr>
        <w:t>Sind Teilkonferenzen für Schulzweige eingerichtet, so ist die Zahl der Mitglieder nach Satz 1 Nr. 3 unter entsprechender Anwendung des Absatzes 1 Satz 1 Nr. 1 Buchst. h nach der Zahl der Lehrkräfte zu bestimmen, die Mitglieder nach Satz 1 Nr. 1 sind; Absat</w:t>
      </w:r>
      <w:r w:rsidR="00E56234">
        <w:rPr>
          <w:rFonts w:ascii="Arial" w:hAnsi="Arial" w:cs="Arial"/>
        </w:rPr>
        <w:t xml:space="preserve">z 1 Satz 2 gilt entsprechend. </w:t>
      </w:r>
      <w:r w:rsidRPr="00525FBE">
        <w:rPr>
          <w:rFonts w:ascii="Arial" w:hAnsi="Arial" w:cs="Arial"/>
        </w:rPr>
        <w:t>Den Fachkonferenzen gehören ferner als beratende Mitglieder die Lehrkräfte mit entsprechender Lehrbefähigung an, die nicht bereits Mitglieder nach Satz 1 Nr. 1 sind.</w:t>
      </w:r>
    </w:p>
    <w:p w:rsidR="00E56234" w:rsidRPr="00525FBE" w:rsidRDefault="00E56234" w:rsidP="00525FBE">
      <w:pPr>
        <w:rPr>
          <w:rFonts w:ascii="Arial" w:hAnsi="Arial" w:cs="Arial"/>
        </w:rPr>
      </w:pPr>
    </w:p>
    <w:p w:rsidR="00525FBE" w:rsidRDefault="003F5BB8" w:rsidP="00525FBE">
      <w:pPr>
        <w:rPr>
          <w:rFonts w:ascii="Arial" w:hAnsi="Arial" w:cs="Arial"/>
        </w:rPr>
      </w:pPr>
      <w:bookmarkStart w:id="47" w:name="P36-A4"/>
      <w:bookmarkEnd w:id="47"/>
      <w:r>
        <w:rPr>
          <w:rFonts w:ascii="Arial" w:hAnsi="Arial" w:cs="Arial"/>
        </w:rPr>
        <w:t xml:space="preserve">(4) </w:t>
      </w:r>
      <w:r w:rsidR="00525FBE" w:rsidRPr="00525FBE">
        <w:rPr>
          <w:rFonts w:ascii="Arial" w:hAnsi="Arial" w:cs="Arial"/>
        </w:rPr>
        <w:t xml:space="preserve">Die Termine der Sitzungen der Teilkonferenzen sind im Einvernehmen mit der Schulleiterin oder </w:t>
      </w:r>
      <w:r w:rsidR="00E56234">
        <w:rPr>
          <w:rFonts w:ascii="Arial" w:hAnsi="Arial" w:cs="Arial"/>
        </w:rPr>
        <w:t xml:space="preserve">dem Schulleiter anzuberaumen. </w:t>
      </w:r>
      <w:r w:rsidR="00525FBE" w:rsidRPr="00525FBE">
        <w:rPr>
          <w:rFonts w:ascii="Arial" w:hAnsi="Arial" w:cs="Arial"/>
        </w:rPr>
        <w:t>Die Schulleiterin oder der Schulleiter ist berechtigt, an den Sitzungen teilzunehmen, und kann Teilkonferenzen auch von sich aus einberufen, wenn sie oder er dies zur Erledigung wichtiger A</w:t>
      </w:r>
      <w:r w:rsidR="00E56234">
        <w:rPr>
          <w:rFonts w:ascii="Arial" w:hAnsi="Arial" w:cs="Arial"/>
        </w:rPr>
        <w:t xml:space="preserve">ufgaben für erforderlich hält. </w:t>
      </w:r>
      <w:r w:rsidR="00525FBE" w:rsidRPr="00525FBE">
        <w:rPr>
          <w:rFonts w:ascii="Arial" w:hAnsi="Arial" w:cs="Arial"/>
        </w:rPr>
        <w:t xml:space="preserve"> Nimmt sie oder er in den Fällen des Absatzes 5 Satz 2 Nr. 2 an den Sitzungen teil, so f</w:t>
      </w:r>
      <w:r w:rsidR="00E56234">
        <w:rPr>
          <w:rFonts w:ascii="Arial" w:hAnsi="Arial" w:cs="Arial"/>
        </w:rPr>
        <w:t xml:space="preserve">ührt sie oder er den Vorsitz. </w:t>
      </w:r>
      <w:r w:rsidR="00525FBE" w:rsidRPr="00525FBE">
        <w:rPr>
          <w:rFonts w:ascii="Arial" w:hAnsi="Arial" w:cs="Arial"/>
        </w:rPr>
        <w:t>Gehört die Schulleiterin oder der Schulleiter in den Fällen des Satzes 3 der Klassenkonferenz als Mitglied an, so kann sie oder er den Vorsitz übernehmen.</w:t>
      </w:r>
    </w:p>
    <w:p w:rsidR="00E56234" w:rsidRPr="00525FBE" w:rsidRDefault="00E56234" w:rsidP="00525FBE">
      <w:pPr>
        <w:rPr>
          <w:rFonts w:ascii="Arial" w:hAnsi="Arial" w:cs="Arial"/>
        </w:rPr>
      </w:pPr>
    </w:p>
    <w:p w:rsidR="00525FBE" w:rsidRDefault="00E56234" w:rsidP="00525FBE">
      <w:pPr>
        <w:rPr>
          <w:rFonts w:ascii="Arial" w:hAnsi="Arial" w:cs="Arial"/>
        </w:rPr>
      </w:pPr>
      <w:bookmarkStart w:id="48" w:name="P36-A5"/>
      <w:bookmarkEnd w:id="48"/>
      <w:r>
        <w:rPr>
          <w:rFonts w:ascii="Arial" w:hAnsi="Arial" w:cs="Arial"/>
        </w:rPr>
        <w:t xml:space="preserve">(5) </w:t>
      </w:r>
      <w:r w:rsidR="00525FBE" w:rsidRPr="00525FBE">
        <w:rPr>
          <w:rFonts w:ascii="Arial" w:hAnsi="Arial" w:cs="Arial"/>
        </w:rPr>
        <w:t>Die Konferenzen beschließen mit der Mehrheit der abgegebenen, auf ja oder nein lautenden Stimmen, sofern nicht durch Rechts- oder Verwaltungsvorschriften etwas anderes besti</w:t>
      </w:r>
      <w:r>
        <w:rPr>
          <w:rFonts w:ascii="Arial" w:hAnsi="Arial" w:cs="Arial"/>
        </w:rPr>
        <w:t>mmt ist.</w:t>
      </w:r>
      <w:r w:rsidR="00525FBE" w:rsidRPr="00525FBE">
        <w:rPr>
          <w:rFonts w:ascii="Arial" w:hAnsi="Arial" w:cs="Arial"/>
        </w:rPr>
        <w:t xml:space="preserve"> Bei Entscheidungen über</w:t>
      </w:r>
    </w:p>
    <w:p w:rsidR="00E56234" w:rsidRPr="00525FBE" w:rsidRDefault="00E56234" w:rsidP="00525FBE">
      <w:pPr>
        <w:rPr>
          <w:rFonts w:ascii="Arial" w:hAnsi="Arial" w:cs="Arial"/>
        </w:rPr>
      </w:pPr>
    </w:p>
    <w:p w:rsidR="00E56234" w:rsidRPr="003F5BB8" w:rsidRDefault="00525FBE" w:rsidP="00BE129A">
      <w:pPr>
        <w:pStyle w:val="Listenabsatz"/>
        <w:numPr>
          <w:ilvl w:val="0"/>
          <w:numId w:val="10"/>
        </w:numPr>
        <w:tabs>
          <w:tab w:val="left" w:pos="567"/>
        </w:tabs>
        <w:rPr>
          <w:rFonts w:ascii="Arial" w:hAnsi="Arial" w:cs="Arial"/>
        </w:rPr>
      </w:pPr>
      <w:r w:rsidRPr="003F5BB8">
        <w:rPr>
          <w:rFonts w:ascii="Arial" w:hAnsi="Arial" w:cs="Arial"/>
        </w:rPr>
        <w:t>Grundsätze der Leistungsbewertung und Beurteilung,</w:t>
      </w:r>
    </w:p>
    <w:p w:rsidR="00E56234" w:rsidRPr="003F5BB8" w:rsidRDefault="00525FBE" w:rsidP="00BE129A">
      <w:pPr>
        <w:pStyle w:val="Listenabsatz"/>
        <w:numPr>
          <w:ilvl w:val="0"/>
          <w:numId w:val="10"/>
        </w:numPr>
        <w:rPr>
          <w:rFonts w:ascii="Arial" w:hAnsi="Arial" w:cs="Arial"/>
        </w:rPr>
      </w:pPr>
      <w:r w:rsidRPr="003F5BB8">
        <w:rPr>
          <w:rFonts w:ascii="Arial" w:hAnsi="Arial" w:cs="Arial"/>
        </w:rPr>
        <w:t>Zeugnisse, Versetzungen, Abschlüsse, Übergänge, Überweisungen, Zurücktreten und Überspringen,</w:t>
      </w:r>
    </w:p>
    <w:p w:rsidR="00E56234" w:rsidRPr="003F5BB8" w:rsidRDefault="00525FBE" w:rsidP="00BE129A">
      <w:pPr>
        <w:pStyle w:val="Listenabsatz"/>
        <w:numPr>
          <w:ilvl w:val="0"/>
          <w:numId w:val="10"/>
        </w:numPr>
        <w:tabs>
          <w:tab w:val="left" w:pos="567"/>
        </w:tabs>
        <w:rPr>
          <w:rFonts w:ascii="Arial" w:hAnsi="Arial" w:cs="Arial"/>
        </w:rPr>
      </w:pPr>
      <w:r w:rsidRPr="003F5BB8">
        <w:rPr>
          <w:rFonts w:ascii="Arial" w:hAnsi="Arial" w:cs="Arial"/>
        </w:rPr>
        <w:t>allgemeine Regelungen für das Verhalten in der Schule (Schulordnung) und</w:t>
      </w:r>
    </w:p>
    <w:p w:rsidR="00525FBE" w:rsidRPr="003F5BB8" w:rsidRDefault="00525FBE" w:rsidP="00BE129A">
      <w:pPr>
        <w:pStyle w:val="Listenabsatz"/>
        <w:numPr>
          <w:ilvl w:val="0"/>
          <w:numId w:val="10"/>
        </w:numPr>
        <w:tabs>
          <w:tab w:val="left" w:pos="567"/>
        </w:tabs>
        <w:rPr>
          <w:rFonts w:ascii="Arial" w:hAnsi="Arial" w:cs="Arial"/>
        </w:rPr>
      </w:pPr>
      <w:r w:rsidRPr="003F5BB8">
        <w:rPr>
          <w:rFonts w:ascii="Arial" w:hAnsi="Arial" w:cs="Arial"/>
        </w:rPr>
        <w:t>Ordnungsmaßnahmen (§ 61)</w:t>
      </w:r>
    </w:p>
    <w:p w:rsidR="00525FBE" w:rsidRPr="003F5BB8" w:rsidRDefault="00525FBE" w:rsidP="00BE129A">
      <w:pPr>
        <w:pStyle w:val="Listenabsatz"/>
        <w:numPr>
          <w:ilvl w:val="0"/>
          <w:numId w:val="10"/>
        </w:numPr>
        <w:tabs>
          <w:tab w:val="left" w:pos="567"/>
        </w:tabs>
        <w:rPr>
          <w:rFonts w:ascii="Arial" w:hAnsi="Arial" w:cs="Arial"/>
        </w:rPr>
      </w:pPr>
      <w:r w:rsidRPr="003F5BB8">
        <w:rPr>
          <w:rFonts w:ascii="Arial" w:hAnsi="Arial" w:cs="Arial"/>
        </w:rPr>
        <w:t>dürfen sich nur Vertreterinnen und Vertreter der Erziehungsberechtigten sowie der Schülerinnen und Schüler der Stimme enthalten.</w:t>
      </w:r>
    </w:p>
    <w:p w:rsidR="00E56234" w:rsidRPr="00525FBE" w:rsidRDefault="00E56234" w:rsidP="00525FBE">
      <w:pPr>
        <w:rPr>
          <w:rFonts w:ascii="Arial" w:hAnsi="Arial" w:cs="Arial"/>
        </w:rPr>
      </w:pPr>
    </w:p>
    <w:p w:rsidR="00525FBE" w:rsidRDefault="00525FBE" w:rsidP="00525FBE">
      <w:pPr>
        <w:rPr>
          <w:rFonts w:ascii="Arial" w:hAnsi="Arial" w:cs="Arial"/>
        </w:rPr>
      </w:pPr>
      <w:bookmarkStart w:id="49" w:name="P36-A6"/>
      <w:bookmarkEnd w:id="49"/>
      <w:r w:rsidRPr="00525FBE">
        <w:rPr>
          <w:rFonts w:ascii="Arial" w:hAnsi="Arial" w:cs="Arial"/>
        </w:rPr>
        <w:t>(6) Ein Konferenzbeschlu</w:t>
      </w:r>
      <w:r w:rsidR="003F5BB8">
        <w:rPr>
          <w:rFonts w:ascii="Arial" w:hAnsi="Arial" w:cs="Arial"/>
        </w:rPr>
        <w:t>ss</w:t>
      </w:r>
      <w:r w:rsidRPr="00525FBE">
        <w:rPr>
          <w:rFonts w:ascii="Arial" w:hAnsi="Arial" w:cs="Arial"/>
        </w:rPr>
        <w:t xml:space="preserve"> ist auch dann gültig, wenn keine oder weniger Vertreterinnen und Vertreter bestellt sind, als Sitze in dieser Konferenz nach den Absätzen 1 bis 3 zur Verfügung stehen.</w:t>
      </w:r>
    </w:p>
    <w:p w:rsidR="00E56234" w:rsidRPr="00525FBE" w:rsidRDefault="00E56234" w:rsidP="00525FBE">
      <w:pPr>
        <w:rPr>
          <w:rFonts w:ascii="Arial" w:hAnsi="Arial" w:cs="Arial"/>
        </w:rPr>
      </w:pPr>
    </w:p>
    <w:p w:rsidR="00525FBE" w:rsidRPr="00525FBE" w:rsidRDefault="00E56234" w:rsidP="00525FBE">
      <w:pPr>
        <w:rPr>
          <w:rFonts w:ascii="Arial" w:hAnsi="Arial" w:cs="Arial"/>
        </w:rPr>
      </w:pPr>
      <w:bookmarkStart w:id="50" w:name="P36-A7"/>
      <w:bookmarkEnd w:id="50"/>
      <w:r>
        <w:rPr>
          <w:rFonts w:ascii="Arial" w:hAnsi="Arial" w:cs="Arial"/>
        </w:rPr>
        <w:t xml:space="preserve">(7) </w:t>
      </w:r>
      <w:r w:rsidR="00525FBE" w:rsidRPr="00525FBE">
        <w:rPr>
          <w:rFonts w:ascii="Arial" w:hAnsi="Arial" w:cs="Arial"/>
        </w:rPr>
        <w:t xml:space="preserve">In den Teilkonferenzen haben bei Entscheidungen über die in Absatz 5 Satz 2 Nr. 2 genannten Angelegenheiten nur diejenigen Mitglieder Stimmrecht, die die Schülerin oder den Schüler </w:t>
      </w:r>
      <w:r>
        <w:rPr>
          <w:rFonts w:ascii="Arial" w:hAnsi="Arial" w:cs="Arial"/>
        </w:rPr>
        <w:t xml:space="preserve">planmäßig unterrichtet haben. </w:t>
      </w:r>
      <w:r w:rsidR="00525FBE" w:rsidRPr="00525FBE">
        <w:rPr>
          <w:rFonts w:ascii="Arial" w:hAnsi="Arial" w:cs="Arial"/>
        </w:rPr>
        <w:t>Die übrigen Mitglieder wirken an der Entscheidung beratend mit.</w:t>
      </w:r>
    </w:p>
    <w:p w:rsidR="00E56234" w:rsidRDefault="00E56234" w:rsidP="00525FBE">
      <w:pPr>
        <w:rPr>
          <w:rFonts w:ascii="Arial" w:hAnsi="Arial" w:cs="Arial"/>
        </w:rPr>
      </w:pPr>
      <w:bookmarkStart w:id="51" w:name="jlr-SchulGNDpP37"/>
      <w:bookmarkEnd w:id="51"/>
    </w:p>
    <w:p w:rsidR="00525FBE" w:rsidRPr="003F5BB8" w:rsidRDefault="00E56234" w:rsidP="00525FBE">
      <w:pPr>
        <w:rPr>
          <w:rFonts w:ascii="Arial" w:hAnsi="Arial" w:cs="Arial"/>
          <w:b/>
        </w:rPr>
      </w:pPr>
      <w:r w:rsidRPr="00E56234">
        <w:rPr>
          <w:rFonts w:ascii="Arial" w:hAnsi="Arial" w:cs="Arial"/>
          <w:b/>
        </w:rPr>
        <w:t>§ 37</w:t>
      </w:r>
      <w:r>
        <w:rPr>
          <w:rFonts w:ascii="Arial" w:hAnsi="Arial" w:cs="Arial"/>
        </w:rPr>
        <w:t xml:space="preserve"> </w:t>
      </w:r>
      <w:r w:rsidR="00525FBE" w:rsidRPr="003F5BB8">
        <w:rPr>
          <w:rFonts w:ascii="Arial" w:hAnsi="Arial" w:cs="Arial"/>
          <w:b/>
        </w:rPr>
        <w:t>Besondere Ordnungen für die Konferenzen</w:t>
      </w:r>
    </w:p>
    <w:p w:rsidR="00525FBE" w:rsidRPr="00E56234" w:rsidRDefault="00E56234" w:rsidP="00E56234">
      <w:pPr>
        <w:rPr>
          <w:rFonts w:ascii="Arial" w:hAnsi="Arial" w:cs="Arial"/>
        </w:rPr>
      </w:pPr>
      <w:bookmarkStart w:id="52" w:name="P37-A1"/>
      <w:bookmarkEnd w:id="52"/>
      <w:r w:rsidRPr="00E56234">
        <w:rPr>
          <w:rFonts w:ascii="Arial" w:hAnsi="Arial" w:cs="Arial"/>
        </w:rPr>
        <w:t>(1</w:t>
      </w:r>
      <w:r>
        <w:rPr>
          <w:rFonts w:ascii="Arial" w:hAnsi="Arial" w:cs="Arial"/>
        </w:rPr>
        <w:t xml:space="preserve">) </w:t>
      </w:r>
      <w:r w:rsidR="00525FBE" w:rsidRPr="00E56234">
        <w:rPr>
          <w:rFonts w:ascii="Arial" w:hAnsi="Arial" w:cs="Arial"/>
        </w:rPr>
        <w:t>Schulen können mit einer Mehrheit von zwei Dritteln der stimmberechtigten Mitglieder der Gesamtkonferenz eine besondere Ordnung für die</w:t>
      </w:r>
      <w:r w:rsidRPr="00E56234">
        <w:rPr>
          <w:rFonts w:ascii="Arial" w:hAnsi="Arial" w:cs="Arial"/>
        </w:rPr>
        <w:t xml:space="preserve"> Gesamtkonferenz beschließen. </w:t>
      </w:r>
      <w:r w:rsidR="00525FBE" w:rsidRPr="00E56234">
        <w:rPr>
          <w:rFonts w:ascii="Arial" w:hAnsi="Arial" w:cs="Arial"/>
        </w:rPr>
        <w:t>Der Beschlu</w:t>
      </w:r>
      <w:r>
        <w:rPr>
          <w:rFonts w:ascii="Arial" w:hAnsi="Arial" w:cs="Arial"/>
        </w:rPr>
        <w:t>ss</w:t>
      </w:r>
      <w:r w:rsidR="00525FBE" w:rsidRPr="00E56234">
        <w:rPr>
          <w:rFonts w:ascii="Arial" w:hAnsi="Arial" w:cs="Arial"/>
        </w:rPr>
        <w:t xml:space="preserve"> gilt für höchstens sechs Schuljahre.</w:t>
      </w:r>
    </w:p>
    <w:p w:rsidR="00E56234" w:rsidRPr="00E56234" w:rsidRDefault="00E56234" w:rsidP="00E56234"/>
    <w:p w:rsidR="00525FBE" w:rsidRDefault="00525FBE" w:rsidP="00525FBE">
      <w:pPr>
        <w:rPr>
          <w:rFonts w:ascii="Arial" w:hAnsi="Arial" w:cs="Arial"/>
        </w:rPr>
      </w:pPr>
      <w:bookmarkStart w:id="53" w:name="P37-A2"/>
      <w:bookmarkEnd w:id="53"/>
      <w:r w:rsidRPr="00525FBE">
        <w:rPr>
          <w:rFonts w:ascii="Arial" w:hAnsi="Arial" w:cs="Arial"/>
        </w:rPr>
        <w:t>(</w:t>
      </w:r>
      <w:r w:rsidR="00A108C6">
        <w:rPr>
          <w:rFonts w:ascii="Arial" w:hAnsi="Arial" w:cs="Arial"/>
        </w:rPr>
        <w:t xml:space="preserve">2) </w:t>
      </w:r>
      <w:r w:rsidRPr="00525FBE">
        <w:rPr>
          <w:rFonts w:ascii="Arial" w:hAnsi="Arial" w:cs="Arial"/>
        </w:rPr>
        <w:t>In der besonderen Ordnung kann bestimmt werden, da</w:t>
      </w:r>
      <w:r w:rsidR="00A108C6">
        <w:rPr>
          <w:rFonts w:ascii="Arial" w:hAnsi="Arial" w:cs="Arial"/>
        </w:rPr>
        <w:t>ss</w:t>
      </w:r>
      <w:r w:rsidRPr="00525FBE">
        <w:rPr>
          <w:rFonts w:ascii="Arial" w:hAnsi="Arial" w:cs="Arial"/>
        </w:rPr>
        <w:t xml:space="preserve"> der Gesamtkonferenz mehr stimmberechtigte Vertreterinnen oder Vertreter</w:t>
      </w:r>
    </w:p>
    <w:p w:rsidR="00A108C6" w:rsidRPr="00525FBE" w:rsidRDefault="00A108C6" w:rsidP="00525FBE">
      <w:pPr>
        <w:rPr>
          <w:rFonts w:ascii="Arial" w:hAnsi="Arial" w:cs="Arial"/>
        </w:rPr>
      </w:pPr>
    </w:p>
    <w:p w:rsidR="00A108C6" w:rsidRPr="00BE129A" w:rsidRDefault="00525FBE" w:rsidP="00BE129A">
      <w:pPr>
        <w:pStyle w:val="Listenabsatz"/>
        <w:numPr>
          <w:ilvl w:val="0"/>
          <w:numId w:val="2"/>
        </w:numPr>
        <w:tabs>
          <w:tab w:val="left" w:pos="567"/>
        </w:tabs>
        <w:ind w:left="1276"/>
        <w:rPr>
          <w:rFonts w:ascii="Arial" w:hAnsi="Arial" w:cs="Arial"/>
        </w:rPr>
      </w:pPr>
      <w:r w:rsidRPr="00A108C6">
        <w:rPr>
          <w:rFonts w:ascii="Arial" w:hAnsi="Arial" w:cs="Arial"/>
        </w:rPr>
        <w:t>der in § 36 Abs. 1 Satz 1 Nr. 1 Buchst. c genannten Lehrkräfte,</w:t>
      </w:r>
    </w:p>
    <w:p w:rsidR="00A108C6" w:rsidRPr="00BE129A" w:rsidRDefault="00525FBE" w:rsidP="00BE129A">
      <w:pPr>
        <w:pStyle w:val="Listenabsatz"/>
        <w:numPr>
          <w:ilvl w:val="0"/>
          <w:numId w:val="2"/>
        </w:numPr>
        <w:tabs>
          <w:tab w:val="left" w:pos="567"/>
        </w:tabs>
        <w:ind w:left="1276"/>
        <w:rPr>
          <w:rFonts w:ascii="Arial" w:hAnsi="Arial" w:cs="Arial"/>
        </w:rPr>
      </w:pPr>
      <w:r w:rsidRPr="00A108C6">
        <w:rPr>
          <w:rFonts w:ascii="Arial" w:hAnsi="Arial" w:cs="Arial"/>
        </w:rPr>
        <w:t>der in § 36 Abs. 1 Satz 1 Nr. 1 Buchst. f und g genannten sonstigen Mitarbeiterinnen und Mitarbeiter,</w:t>
      </w:r>
    </w:p>
    <w:p w:rsidR="00A108C6" w:rsidRPr="00BE129A" w:rsidRDefault="00525FBE" w:rsidP="00BE129A">
      <w:pPr>
        <w:pStyle w:val="Listenabsatz"/>
        <w:numPr>
          <w:ilvl w:val="0"/>
          <w:numId w:val="2"/>
        </w:numPr>
        <w:tabs>
          <w:tab w:val="left" w:pos="567"/>
        </w:tabs>
        <w:ind w:left="1276"/>
        <w:rPr>
          <w:rFonts w:ascii="Arial" w:hAnsi="Arial" w:cs="Arial"/>
        </w:rPr>
      </w:pPr>
      <w:r w:rsidRPr="00A108C6">
        <w:rPr>
          <w:rFonts w:ascii="Arial" w:hAnsi="Arial" w:cs="Arial"/>
        </w:rPr>
        <w:t>der Erziehungsberechtigten sowie</w:t>
      </w:r>
    </w:p>
    <w:p w:rsidR="00525FBE" w:rsidRPr="00A108C6" w:rsidRDefault="00A108C6" w:rsidP="00BE129A">
      <w:pPr>
        <w:pStyle w:val="Listenabsatz"/>
        <w:numPr>
          <w:ilvl w:val="0"/>
          <w:numId w:val="2"/>
        </w:numPr>
        <w:tabs>
          <w:tab w:val="left" w:pos="567"/>
        </w:tabs>
        <w:ind w:left="1276"/>
        <w:rPr>
          <w:rFonts w:ascii="Arial" w:hAnsi="Arial" w:cs="Arial"/>
        </w:rPr>
      </w:pPr>
      <w:r w:rsidRPr="00A108C6">
        <w:rPr>
          <w:rFonts w:ascii="Arial" w:hAnsi="Arial" w:cs="Arial"/>
        </w:rPr>
        <w:t>der Schülerinnen und Schüler</w:t>
      </w:r>
      <w:r>
        <w:rPr>
          <w:rFonts w:ascii="Arial" w:hAnsi="Arial" w:cs="Arial"/>
        </w:rPr>
        <w:t xml:space="preserve"> </w:t>
      </w:r>
      <w:r w:rsidR="00525FBE" w:rsidRPr="00A108C6">
        <w:rPr>
          <w:rFonts w:ascii="Arial" w:hAnsi="Arial" w:cs="Arial"/>
        </w:rPr>
        <w:t>oder einzelner dieser Gruppen angehören, als in § 36 Abs. 1</w:t>
      </w:r>
      <w:r w:rsidRPr="00A108C6">
        <w:rPr>
          <w:rFonts w:ascii="Arial" w:hAnsi="Arial" w:cs="Arial"/>
        </w:rPr>
        <w:t xml:space="preserve"> Satz 1 Nr. 1 vorgesehen ist. </w:t>
      </w:r>
      <w:r w:rsidR="00525FBE" w:rsidRPr="00A108C6">
        <w:rPr>
          <w:rFonts w:ascii="Arial" w:hAnsi="Arial" w:cs="Arial"/>
        </w:rPr>
        <w:t>Mindestens die Hälfte der Mitglieder müssen Lehrkräfte sein.</w:t>
      </w:r>
    </w:p>
    <w:p w:rsidR="00A108C6" w:rsidRDefault="00A108C6" w:rsidP="00525FBE">
      <w:pPr>
        <w:rPr>
          <w:rFonts w:ascii="Arial" w:hAnsi="Arial" w:cs="Arial"/>
        </w:rPr>
      </w:pPr>
      <w:bookmarkStart w:id="54" w:name="jlr-SchulGNDV37P38_jlr-SchulGNDV26P38_jl"/>
      <w:bookmarkEnd w:id="54"/>
    </w:p>
    <w:p w:rsidR="00525FBE" w:rsidRPr="00525FBE" w:rsidRDefault="00A108C6" w:rsidP="00525FBE">
      <w:pPr>
        <w:rPr>
          <w:rFonts w:ascii="Arial" w:hAnsi="Arial" w:cs="Arial"/>
        </w:rPr>
      </w:pPr>
      <w:r w:rsidRPr="00A108C6">
        <w:rPr>
          <w:rFonts w:ascii="Arial" w:hAnsi="Arial" w:cs="Arial"/>
          <w:b/>
        </w:rPr>
        <w:t>§ 38</w:t>
      </w:r>
      <w:r>
        <w:rPr>
          <w:rFonts w:ascii="Arial" w:hAnsi="Arial" w:cs="Arial"/>
        </w:rPr>
        <w:t xml:space="preserve"> </w:t>
      </w:r>
      <w:r w:rsidR="00525FBE" w:rsidRPr="003F5BB8">
        <w:rPr>
          <w:rFonts w:ascii="Arial" w:hAnsi="Arial" w:cs="Arial"/>
          <w:b/>
        </w:rPr>
        <w:t>Sitzungszeiten</w:t>
      </w:r>
    </w:p>
    <w:p w:rsidR="00525FBE" w:rsidRPr="00525FBE" w:rsidRDefault="00525FBE" w:rsidP="00525FBE">
      <w:pPr>
        <w:rPr>
          <w:rFonts w:ascii="Arial" w:hAnsi="Arial" w:cs="Arial"/>
        </w:rPr>
      </w:pPr>
      <w:bookmarkStart w:id="55" w:name="P38-A1"/>
      <w:bookmarkEnd w:id="55"/>
      <w:r w:rsidRPr="00525FBE">
        <w:rPr>
          <w:rFonts w:ascii="Arial" w:hAnsi="Arial" w:cs="Arial"/>
        </w:rPr>
        <w:t xml:space="preserve">Konferenzen sowie Bildungsgangs- und Fachgruppen finden in der </w:t>
      </w:r>
      <w:r w:rsidR="00A108C6">
        <w:rPr>
          <w:rFonts w:ascii="Arial" w:hAnsi="Arial" w:cs="Arial"/>
        </w:rPr>
        <w:t xml:space="preserve">unterrichtsfreien Zeit statt. </w:t>
      </w:r>
      <w:r w:rsidRPr="00525FBE">
        <w:rPr>
          <w:rFonts w:ascii="Arial" w:hAnsi="Arial" w:cs="Arial"/>
        </w:rPr>
        <w:t>Konferenzen sind in der Regel so anzuberaumen, da</w:t>
      </w:r>
      <w:r w:rsidR="003F5BB8">
        <w:rPr>
          <w:rFonts w:ascii="Arial" w:hAnsi="Arial" w:cs="Arial"/>
        </w:rPr>
        <w:t>ss</w:t>
      </w:r>
      <w:r w:rsidRPr="00525FBE">
        <w:rPr>
          <w:rFonts w:ascii="Arial" w:hAnsi="Arial" w:cs="Arial"/>
        </w:rPr>
        <w:t xml:space="preserve"> auch berufstätige Vertreterinnen und Vertreter der Erziehungsberechtigten daran teilnehmen können.</w:t>
      </w:r>
    </w:p>
    <w:p w:rsidR="00A108C6" w:rsidRDefault="00A108C6" w:rsidP="00525FBE">
      <w:pPr>
        <w:rPr>
          <w:rFonts w:ascii="Arial" w:hAnsi="Arial" w:cs="Arial"/>
        </w:rPr>
      </w:pPr>
      <w:bookmarkStart w:id="56" w:name="jlr-SchulGNDV43P38a_jlr-SchulGNDV39P38a_"/>
      <w:bookmarkEnd w:id="56"/>
    </w:p>
    <w:p w:rsidR="00525FBE" w:rsidRPr="00A108C6" w:rsidRDefault="00A108C6" w:rsidP="00525FBE">
      <w:pPr>
        <w:rPr>
          <w:rFonts w:ascii="Arial" w:hAnsi="Arial" w:cs="Arial"/>
          <w:b/>
        </w:rPr>
      </w:pPr>
      <w:r>
        <w:rPr>
          <w:rFonts w:ascii="Arial" w:hAnsi="Arial" w:cs="Arial"/>
          <w:b/>
        </w:rPr>
        <w:t xml:space="preserve">§ 38 a </w:t>
      </w:r>
      <w:r w:rsidR="00525FBE" w:rsidRPr="003F5BB8">
        <w:rPr>
          <w:rFonts w:ascii="Arial" w:hAnsi="Arial" w:cs="Arial"/>
          <w:b/>
        </w:rPr>
        <w:t>Aufgaben des Schulvorstandes</w:t>
      </w:r>
    </w:p>
    <w:p w:rsidR="00525FBE" w:rsidRPr="003F5BB8" w:rsidRDefault="00525FBE" w:rsidP="00BE129A">
      <w:pPr>
        <w:pStyle w:val="Listenabsatz"/>
        <w:numPr>
          <w:ilvl w:val="0"/>
          <w:numId w:val="11"/>
        </w:numPr>
        <w:tabs>
          <w:tab w:val="left" w:pos="284"/>
        </w:tabs>
        <w:ind w:left="0" w:firstLine="0"/>
        <w:rPr>
          <w:rFonts w:ascii="Arial" w:hAnsi="Arial" w:cs="Arial"/>
        </w:rPr>
      </w:pPr>
      <w:bookmarkStart w:id="57" w:name="P38a-A1"/>
      <w:bookmarkEnd w:id="57"/>
      <w:r w:rsidRPr="003F5BB8">
        <w:rPr>
          <w:rFonts w:ascii="Arial" w:hAnsi="Arial" w:cs="Arial"/>
        </w:rPr>
        <w:t>Im Schulvorstand wirken der Schulleiter oder die Schulleiterin mit Vertreterinnen oder Vertretern der Lehrkräfte, der Erziehungsberechtigten sowie der Schülerinnen und Schüler zusammen, um die Arbeit der Schule mit dem Ziel der Qualitätsentwicklung zu gestalten.</w:t>
      </w:r>
    </w:p>
    <w:p w:rsidR="003F5BB8" w:rsidRDefault="00525FBE" w:rsidP="00BE129A">
      <w:pPr>
        <w:pStyle w:val="Listenabsatz"/>
        <w:numPr>
          <w:ilvl w:val="0"/>
          <w:numId w:val="11"/>
        </w:numPr>
        <w:tabs>
          <w:tab w:val="left" w:pos="284"/>
        </w:tabs>
        <w:ind w:left="0" w:firstLine="0"/>
        <w:rPr>
          <w:rFonts w:ascii="Arial" w:hAnsi="Arial" w:cs="Arial"/>
        </w:rPr>
      </w:pPr>
      <w:bookmarkStart w:id="58" w:name="P38a-A2"/>
      <w:bookmarkEnd w:id="58"/>
      <w:r w:rsidRPr="003F5BB8">
        <w:rPr>
          <w:rFonts w:ascii="Arial" w:hAnsi="Arial" w:cs="Arial"/>
        </w:rPr>
        <w:t xml:space="preserve">Die Schulleiterin oder der Schulleiter unterrichtet den Schulvorstand über alle wesentlichen Angelegenheiten der Schule, insbesondere über die Umsetzung des Schulprogramms sowie den Stand der Verbesserungsmaßnahmen nach § 32 </w:t>
      </w:r>
    </w:p>
    <w:p w:rsidR="00525FBE" w:rsidRPr="003F5BB8" w:rsidRDefault="00525FBE" w:rsidP="00BE129A">
      <w:pPr>
        <w:pStyle w:val="Listenabsatz"/>
        <w:tabs>
          <w:tab w:val="left" w:pos="284"/>
        </w:tabs>
        <w:ind w:left="0"/>
        <w:rPr>
          <w:rFonts w:ascii="Arial" w:hAnsi="Arial" w:cs="Arial"/>
        </w:rPr>
      </w:pPr>
      <w:r w:rsidRPr="003F5BB8">
        <w:rPr>
          <w:rFonts w:ascii="Arial" w:hAnsi="Arial" w:cs="Arial"/>
        </w:rPr>
        <w:t>Abs. 3.</w:t>
      </w:r>
    </w:p>
    <w:p w:rsidR="00343EF9" w:rsidRDefault="00525FBE" w:rsidP="00BE129A">
      <w:pPr>
        <w:pStyle w:val="Listenabsatz"/>
        <w:numPr>
          <w:ilvl w:val="0"/>
          <w:numId w:val="11"/>
        </w:numPr>
        <w:tabs>
          <w:tab w:val="left" w:pos="284"/>
        </w:tabs>
        <w:ind w:left="0" w:firstLine="0"/>
        <w:rPr>
          <w:rFonts w:ascii="Arial" w:hAnsi="Arial" w:cs="Arial"/>
        </w:rPr>
      </w:pPr>
      <w:bookmarkStart w:id="59" w:name="P38a-A3"/>
      <w:bookmarkEnd w:id="59"/>
      <w:r w:rsidRPr="003F5BB8">
        <w:rPr>
          <w:rFonts w:ascii="Arial" w:hAnsi="Arial" w:cs="Arial"/>
        </w:rPr>
        <w:t>Der Schulvorstand entscheidet über</w:t>
      </w:r>
      <w:r w:rsidR="00343EF9">
        <w:rPr>
          <w:rFonts w:ascii="Arial" w:hAnsi="Arial" w:cs="Arial"/>
        </w:rPr>
        <w:t xml:space="preserve"> </w:t>
      </w:r>
    </w:p>
    <w:p w:rsidR="00343EF9" w:rsidRDefault="00343EF9" w:rsidP="00343EF9">
      <w:pPr>
        <w:pStyle w:val="Listenabsatz"/>
        <w:tabs>
          <w:tab w:val="left" w:pos="284"/>
        </w:tabs>
        <w:ind w:left="1004"/>
        <w:rPr>
          <w:rFonts w:ascii="Arial" w:hAnsi="Arial" w:cs="Arial"/>
        </w:rPr>
      </w:pPr>
    </w:p>
    <w:p w:rsidR="00525FBE" w:rsidRPr="00343EF9" w:rsidRDefault="00525FBE" w:rsidP="00BE129A">
      <w:pPr>
        <w:pStyle w:val="Listenabsatz"/>
        <w:numPr>
          <w:ilvl w:val="0"/>
          <w:numId w:val="12"/>
        </w:numPr>
        <w:tabs>
          <w:tab w:val="left" w:pos="284"/>
        </w:tabs>
        <w:rPr>
          <w:rFonts w:ascii="Arial" w:hAnsi="Arial" w:cs="Arial"/>
        </w:rPr>
      </w:pPr>
      <w:r w:rsidRPr="00343EF9">
        <w:rPr>
          <w:rFonts w:ascii="Arial" w:hAnsi="Arial" w:cs="Arial"/>
        </w:rPr>
        <w:t>die Inanspruchnahme der den Schulen im Hinblick auf ihre Eigenverantwortlichkeit von der obersten Schulbehörde eingeräumten Entscheidungsspielräume,</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den Plan über die Verwendung der Haushaltsmittel und die Entlastung der Schulleiterin oder des Schulleiters,</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die Beteiligung berufsbildender Schulen an Maßnahmen Dritter (§ 21 Abs. 3),</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Anträge an die Schulbehörde auf Genehmigung einer besonderen Organisation (§ 23),</w:t>
      </w:r>
    </w:p>
    <w:p w:rsidR="003F5BB8" w:rsidRPr="003F5BB8" w:rsidRDefault="003F5BB8" w:rsidP="00BE129A">
      <w:pPr>
        <w:pStyle w:val="Listenabsatz"/>
        <w:numPr>
          <w:ilvl w:val="0"/>
          <w:numId w:val="12"/>
        </w:numPr>
        <w:tabs>
          <w:tab w:val="left" w:pos="567"/>
        </w:tabs>
        <w:rPr>
          <w:rFonts w:ascii="Arial" w:hAnsi="Arial" w:cs="Arial"/>
        </w:rPr>
      </w:pPr>
      <w:r w:rsidRPr="003F5BB8">
        <w:rPr>
          <w:rFonts w:ascii="Arial" w:hAnsi="Arial" w:cs="Arial"/>
        </w:rPr>
        <w:t>5.</w:t>
      </w:r>
      <w:r w:rsidR="00525FBE" w:rsidRPr="003F5BB8">
        <w:rPr>
          <w:rFonts w:ascii="Arial" w:hAnsi="Arial" w:cs="Arial"/>
        </w:rPr>
        <w:t>die Zusammenarbeit mit</w:t>
      </w:r>
      <w:r w:rsidRPr="003F5BB8">
        <w:rPr>
          <w:rFonts w:ascii="Arial" w:hAnsi="Arial" w:cs="Arial"/>
        </w:rPr>
        <w:t xml:space="preserve"> anderen Schulen (§ 25 Abs. 1),</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die Führung einer Eingangsstufe (§ 6 Abs. 4),</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die Vorschläge an die Schulbehörde zur Besetzung der Stelle der Schulleiterin oder des Schulleiters (§ 45 Abs. 1 Satz 3), der Stelle der ständigen Vertreterin oder des ständigen Vertreters (§ 52 Abs. 3 Satz 1) sowie anderer Beförderungsstellen (§ 52 Abs. 3 Satz 2),</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die Abgabe der Stellungnahmen zur Herstellung des Benehmens bei der Besetzung der Stelle der Schulleiterin oder des Schulleiters (§ 45 Abs. 2 Satz 1 und § 48 Abs. 2 Satz 1) und bei der Besetzung der Stelle der ständigen Vertreterin oder des ständigen Vertreters (§ 52 Abs. 3 Satz 3),</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die Form, in der die Oberschule geführt wird (§ 10 a Abs. 2 Satz 1), und darüber, in welchen Fächern und Schuljahrgängen der Oberschule der Unterricht jahrgangsbezogen und in welchen er schulzweigspezifisch erteilt wird,</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die Ausgestaltung der Stundentafel,</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Schulpartnerschaften,</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die von der Schule bei der Namensgebung zu treffenden Mitwirkungsentscheidungen (§ 107),</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Anträge an die Schulbehörde auf Genehmigung von Schulversuchen (§ 22),</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Vorschläge der berufsbildenden Schulen an den Schulträger für Anträge auf Genehmigung schulorganisatorischer Entscheidungen sowie</w:t>
      </w:r>
    </w:p>
    <w:p w:rsidR="00525FBE" w:rsidRPr="003F5BB8" w:rsidRDefault="00525FBE" w:rsidP="00BE129A">
      <w:pPr>
        <w:pStyle w:val="Listenabsatz"/>
        <w:numPr>
          <w:ilvl w:val="0"/>
          <w:numId w:val="12"/>
        </w:numPr>
        <w:tabs>
          <w:tab w:val="left" w:pos="567"/>
        </w:tabs>
        <w:rPr>
          <w:rFonts w:ascii="Arial" w:hAnsi="Arial" w:cs="Arial"/>
        </w:rPr>
      </w:pPr>
      <w:r w:rsidRPr="003F5BB8">
        <w:rPr>
          <w:rFonts w:ascii="Arial" w:hAnsi="Arial" w:cs="Arial"/>
        </w:rPr>
        <w:t>Grundsätze für</w:t>
      </w:r>
    </w:p>
    <w:p w:rsidR="003F5BB8" w:rsidRPr="00525FBE" w:rsidRDefault="003F5BB8" w:rsidP="0073296E">
      <w:pPr>
        <w:ind w:left="1276" w:hanging="283"/>
        <w:rPr>
          <w:rFonts w:ascii="Arial" w:hAnsi="Arial" w:cs="Arial"/>
        </w:rPr>
      </w:pPr>
    </w:p>
    <w:p w:rsidR="00525FBE" w:rsidRPr="003F5BB8" w:rsidRDefault="00525FBE" w:rsidP="00BE129A">
      <w:pPr>
        <w:pStyle w:val="Listenabsatz"/>
        <w:numPr>
          <w:ilvl w:val="1"/>
          <w:numId w:val="3"/>
        </w:numPr>
        <w:tabs>
          <w:tab w:val="left" w:pos="567"/>
        </w:tabs>
        <w:ind w:left="1276" w:hanging="283"/>
        <w:rPr>
          <w:rFonts w:ascii="Arial" w:hAnsi="Arial" w:cs="Arial"/>
        </w:rPr>
      </w:pPr>
      <w:r w:rsidRPr="003F5BB8">
        <w:rPr>
          <w:rFonts w:ascii="Arial" w:hAnsi="Arial" w:cs="Arial"/>
        </w:rPr>
        <w:lastRenderedPageBreak/>
        <w:t>die Tätigkeit der pädagogischen Mitarbeiterinnen und Mitarbeiter an Grundschulen,</w:t>
      </w:r>
    </w:p>
    <w:p w:rsidR="00525FBE" w:rsidRPr="003F5BB8" w:rsidRDefault="00525FBE" w:rsidP="00BE129A">
      <w:pPr>
        <w:pStyle w:val="Listenabsatz"/>
        <w:numPr>
          <w:ilvl w:val="1"/>
          <w:numId w:val="3"/>
        </w:numPr>
        <w:tabs>
          <w:tab w:val="left" w:pos="567"/>
        </w:tabs>
        <w:ind w:left="1276" w:hanging="283"/>
        <w:rPr>
          <w:rFonts w:ascii="Arial" w:hAnsi="Arial" w:cs="Arial"/>
        </w:rPr>
      </w:pPr>
      <w:r w:rsidRPr="003F5BB8">
        <w:rPr>
          <w:rFonts w:ascii="Arial" w:hAnsi="Arial" w:cs="Arial"/>
        </w:rPr>
        <w:t xml:space="preserve">die Durchführung von Projektwochen, </w:t>
      </w:r>
    </w:p>
    <w:p w:rsidR="00525FBE" w:rsidRPr="003F5BB8" w:rsidRDefault="00525FBE" w:rsidP="00BE129A">
      <w:pPr>
        <w:pStyle w:val="Listenabsatz"/>
        <w:numPr>
          <w:ilvl w:val="1"/>
          <w:numId w:val="3"/>
        </w:numPr>
        <w:tabs>
          <w:tab w:val="left" w:pos="567"/>
        </w:tabs>
        <w:ind w:left="1276" w:hanging="283"/>
        <w:rPr>
          <w:rFonts w:ascii="Arial" w:hAnsi="Arial" w:cs="Arial"/>
        </w:rPr>
      </w:pPr>
      <w:r w:rsidRPr="003F5BB8">
        <w:rPr>
          <w:rFonts w:ascii="Arial" w:hAnsi="Arial" w:cs="Arial"/>
        </w:rPr>
        <w:t>die Werbung und das Sponsoring in der Schule und</w:t>
      </w:r>
    </w:p>
    <w:p w:rsidR="00525FBE" w:rsidRPr="003F5BB8" w:rsidRDefault="00525FBE" w:rsidP="00BE129A">
      <w:pPr>
        <w:pStyle w:val="Listenabsatz"/>
        <w:numPr>
          <w:ilvl w:val="1"/>
          <w:numId w:val="3"/>
        </w:numPr>
        <w:tabs>
          <w:tab w:val="left" w:pos="567"/>
        </w:tabs>
        <w:ind w:left="1276" w:hanging="283"/>
        <w:rPr>
          <w:rFonts w:ascii="Arial" w:hAnsi="Arial" w:cs="Arial"/>
        </w:rPr>
      </w:pPr>
      <w:r w:rsidRPr="003F5BB8">
        <w:rPr>
          <w:rFonts w:ascii="Arial" w:hAnsi="Arial" w:cs="Arial"/>
        </w:rPr>
        <w:t>die jährliche Überprüfung der Arbeit der Schule nach § 32 Abs. 3.</w:t>
      </w:r>
    </w:p>
    <w:p w:rsidR="003F5BB8" w:rsidRPr="00525FBE" w:rsidRDefault="003F5BB8" w:rsidP="00525FBE">
      <w:pPr>
        <w:rPr>
          <w:rFonts w:ascii="Arial" w:hAnsi="Arial" w:cs="Arial"/>
        </w:rPr>
      </w:pPr>
    </w:p>
    <w:p w:rsidR="00525FBE" w:rsidRPr="00525FBE" w:rsidRDefault="00525FBE" w:rsidP="00525FBE">
      <w:pPr>
        <w:rPr>
          <w:rFonts w:ascii="Arial" w:hAnsi="Arial" w:cs="Arial"/>
        </w:rPr>
      </w:pPr>
      <w:bookmarkStart w:id="60" w:name="P38a-A4"/>
      <w:bookmarkEnd w:id="60"/>
      <w:r w:rsidRPr="00525FBE">
        <w:rPr>
          <w:rFonts w:ascii="Arial" w:hAnsi="Arial" w:cs="Arial"/>
        </w:rPr>
        <w:t xml:space="preserve">(4) </w:t>
      </w:r>
      <w:bookmarkStart w:id="61" w:name="P38a-A4-S1"/>
      <w:bookmarkEnd w:id="61"/>
      <w:r w:rsidRPr="00525FBE">
        <w:rPr>
          <w:rFonts w:ascii="Arial" w:hAnsi="Arial" w:cs="Arial"/>
        </w:rPr>
        <w:t xml:space="preserve">Der Schulvorstand macht einen Vorschlag für das Schulprogramm und für die Schulordnung. </w:t>
      </w:r>
      <w:bookmarkStart w:id="62" w:name="P38a-A4-S2"/>
      <w:bookmarkEnd w:id="62"/>
      <w:r w:rsidRPr="00525FBE">
        <w:rPr>
          <w:rFonts w:ascii="Arial" w:hAnsi="Arial" w:cs="Arial"/>
        </w:rPr>
        <w:t>Will die Gesamtkonferenz von den Entwürfen des Schulvorstandes für das Schulprogramm oder für die Schulordnung abweichen, so ist das Benehmen mit dem Schulvorstand herzustellen.</w:t>
      </w:r>
    </w:p>
    <w:p w:rsidR="003F5BB8" w:rsidRDefault="003F5BB8" w:rsidP="00525FBE">
      <w:pPr>
        <w:rPr>
          <w:rFonts w:ascii="Arial" w:hAnsi="Arial" w:cs="Arial"/>
        </w:rPr>
      </w:pPr>
      <w:bookmarkStart w:id="63" w:name="jlr-SchulGNDV38P38b_jlr-SchulGNDV37P38b"/>
      <w:bookmarkEnd w:id="63"/>
    </w:p>
    <w:p w:rsidR="00525FBE" w:rsidRPr="003F5BB8" w:rsidRDefault="003F5BB8" w:rsidP="00525FBE">
      <w:pPr>
        <w:rPr>
          <w:rFonts w:ascii="Arial" w:hAnsi="Arial" w:cs="Arial"/>
          <w:b/>
        </w:rPr>
      </w:pPr>
      <w:r w:rsidRPr="003F5BB8">
        <w:rPr>
          <w:rFonts w:ascii="Arial" w:hAnsi="Arial" w:cs="Arial"/>
          <w:b/>
        </w:rPr>
        <w:t xml:space="preserve">§ 38 b </w:t>
      </w:r>
      <w:r w:rsidR="00525FBE" w:rsidRPr="003F5BB8">
        <w:rPr>
          <w:rFonts w:ascii="Arial" w:hAnsi="Arial" w:cs="Arial"/>
          <w:b/>
        </w:rPr>
        <w:t>Zusammensetzung und Verfahren des Schulvorstandes</w:t>
      </w:r>
    </w:p>
    <w:p w:rsidR="00525FBE" w:rsidRPr="003F5BB8" w:rsidRDefault="003F5BB8" w:rsidP="003F5BB8">
      <w:pPr>
        <w:rPr>
          <w:rFonts w:ascii="Arial" w:hAnsi="Arial" w:cs="Arial"/>
        </w:rPr>
      </w:pPr>
      <w:bookmarkStart w:id="64" w:name="P38b-A1"/>
      <w:bookmarkStart w:id="65" w:name="P38b-A1-S1"/>
      <w:bookmarkEnd w:id="64"/>
      <w:bookmarkEnd w:id="65"/>
      <w:r w:rsidRPr="003F5BB8">
        <w:rPr>
          <w:rFonts w:ascii="Arial" w:hAnsi="Arial" w:cs="Arial"/>
        </w:rPr>
        <w:t>(1</w:t>
      </w:r>
      <w:r>
        <w:rPr>
          <w:rFonts w:ascii="Arial" w:hAnsi="Arial" w:cs="Arial"/>
        </w:rPr>
        <w:t xml:space="preserve">) </w:t>
      </w:r>
      <w:r w:rsidR="00525FBE" w:rsidRPr="003F5BB8">
        <w:rPr>
          <w:rFonts w:ascii="Arial" w:hAnsi="Arial" w:cs="Arial"/>
        </w:rPr>
        <w:t>Der Schulvorstand hat</w:t>
      </w:r>
    </w:p>
    <w:p w:rsidR="003F5BB8" w:rsidRPr="003F5BB8" w:rsidRDefault="003F5BB8" w:rsidP="003F5BB8"/>
    <w:p w:rsidR="00525FBE" w:rsidRPr="003F5BB8" w:rsidRDefault="00525FBE" w:rsidP="00BE129A">
      <w:pPr>
        <w:pStyle w:val="Listenabsatz"/>
        <w:numPr>
          <w:ilvl w:val="3"/>
          <w:numId w:val="13"/>
        </w:numPr>
        <w:ind w:left="1276"/>
        <w:rPr>
          <w:rFonts w:ascii="Arial" w:hAnsi="Arial" w:cs="Arial"/>
        </w:rPr>
      </w:pPr>
      <w:r w:rsidRPr="003F5BB8">
        <w:rPr>
          <w:rFonts w:ascii="Arial" w:hAnsi="Arial" w:cs="Arial"/>
        </w:rPr>
        <w:t>bei Schulen mit bis zu 20 Lehrkräften 8 Mitglieder,</w:t>
      </w:r>
    </w:p>
    <w:p w:rsidR="00525FBE" w:rsidRPr="003F5BB8" w:rsidRDefault="00525FBE" w:rsidP="00BE129A">
      <w:pPr>
        <w:pStyle w:val="Listenabsatz"/>
        <w:numPr>
          <w:ilvl w:val="3"/>
          <w:numId w:val="13"/>
        </w:numPr>
        <w:ind w:left="1276"/>
        <w:rPr>
          <w:rFonts w:ascii="Arial" w:hAnsi="Arial" w:cs="Arial"/>
        </w:rPr>
      </w:pPr>
      <w:r w:rsidRPr="003F5BB8">
        <w:rPr>
          <w:rFonts w:ascii="Arial" w:hAnsi="Arial" w:cs="Arial"/>
        </w:rPr>
        <w:t>bei Schulen mit 21 bis 50 Lehrkräften 12 Mitglieder,</w:t>
      </w:r>
    </w:p>
    <w:p w:rsidR="00525FBE" w:rsidRPr="003F5BB8" w:rsidRDefault="00525FBE" w:rsidP="00BE129A">
      <w:pPr>
        <w:pStyle w:val="Listenabsatz"/>
        <w:numPr>
          <w:ilvl w:val="3"/>
          <w:numId w:val="13"/>
        </w:numPr>
        <w:ind w:left="1276"/>
        <w:rPr>
          <w:rFonts w:ascii="Arial" w:hAnsi="Arial" w:cs="Arial"/>
        </w:rPr>
      </w:pPr>
      <w:r w:rsidRPr="003F5BB8">
        <w:rPr>
          <w:rFonts w:ascii="Arial" w:hAnsi="Arial" w:cs="Arial"/>
        </w:rPr>
        <w:t>bei Schulen mit über 50 Lehrkräften 16 Mitglieder,</w:t>
      </w:r>
    </w:p>
    <w:p w:rsidR="00525FBE" w:rsidRPr="003F5BB8" w:rsidRDefault="00525FBE" w:rsidP="00BE129A">
      <w:pPr>
        <w:pStyle w:val="Listenabsatz"/>
        <w:numPr>
          <w:ilvl w:val="3"/>
          <w:numId w:val="13"/>
        </w:numPr>
        <w:ind w:left="1276"/>
        <w:rPr>
          <w:rFonts w:ascii="Arial" w:hAnsi="Arial" w:cs="Arial"/>
        </w:rPr>
      </w:pPr>
      <w:r w:rsidRPr="003F5BB8">
        <w:rPr>
          <w:rFonts w:ascii="Arial" w:hAnsi="Arial" w:cs="Arial"/>
        </w:rPr>
        <w:t>bei berufsbildenden Schulen mit bis zu 50 Lehrkräften 12 Mitglieder,</w:t>
      </w:r>
    </w:p>
    <w:p w:rsidR="00525FBE" w:rsidRPr="003F5BB8" w:rsidRDefault="00525FBE" w:rsidP="00BE129A">
      <w:pPr>
        <w:pStyle w:val="Listenabsatz"/>
        <w:numPr>
          <w:ilvl w:val="3"/>
          <w:numId w:val="13"/>
        </w:numPr>
        <w:ind w:left="1276"/>
        <w:rPr>
          <w:rFonts w:ascii="Arial" w:hAnsi="Arial" w:cs="Arial"/>
        </w:rPr>
      </w:pPr>
      <w:r w:rsidRPr="003F5BB8">
        <w:rPr>
          <w:rFonts w:ascii="Arial" w:hAnsi="Arial" w:cs="Arial"/>
        </w:rPr>
        <w:t>bei berufsbildenden Schulen mit über 50 Lehrkräften 24 Mitglieder.</w:t>
      </w:r>
    </w:p>
    <w:p w:rsidR="003F5BB8" w:rsidRPr="00525FBE" w:rsidRDefault="003F5BB8" w:rsidP="00525FBE">
      <w:pPr>
        <w:rPr>
          <w:rFonts w:ascii="Arial" w:hAnsi="Arial" w:cs="Arial"/>
        </w:rPr>
      </w:pPr>
    </w:p>
    <w:p w:rsidR="00525FBE" w:rsidRDefault="00525FBE" w:rsidP="00525FBE">
      <w:pPr>
        <w:rPr>
          <w:rFonts w:ascii="Arial" w:hAnsi="Arial" w:cs="Arial"/>
        </w:rPr>
      </w:pPr>
      <w:bookmarkStart w:id="66" w:name="P38b-A1-S2"/>
      <w:bookmarkEnd w:id="66"/>
      <w:r w:rsidRPr="00525FBE">
        <w:rPr>
          <w:rFonts w:ascii="Arial" w:hAnsi="Arial" w:cs="Arial"/>
        </w:rPr>
        <w:t xml:space="preserve">Dabei beträgt die Anzahl der Vertreterinnen und Vertreter der Lehrkräfte die Hälfte und die Anzahl der Vertreterinnen und Vertreter der Erziehungsberechtigten sowie der Schülerinnen und Schüler jeweils ein Viertel der Mitglieder nach Satz 1. </w:t>
      </w:r>
      <w:bookmarkStart w:id="67" w:name="P38b-A1-S3"/>
      <w:bookmarkEnd w:id="67"/>
      <w:r w:rsidRPr="00525FBE">
        <w:rPr>
          <w:rFonts w:ascii="Arial" w:hAnsi="Arial" w:cs="Arial"/>
        </w:rPr>
        <w:t xml:space="preserve">Die Anzahl der Lehrkräfte nach Satz 1 richtet sich danach, wie viele vollbeschäftigte Lehrkräfte nötig wären, um den an der Schule von allen Lehrkräften erteilten Unterricht zu übernehmen. </w:t>
      </w:r>
      <w:bookmarkStart w:id="68" w:name="P38b-A1-S4"/>
      <w:bookmarkEnd w:id="68"/>
      <w:r w:rsidRPr="00525FBE">
        <w:rPr>
          <w:rFonts w:ascii="Arial" w:hAnsi="Arial" w:cs="Arial"/>
        </w:rPr>
        <w:t xml:space="preserve">Der Schulvorstand entscheidet mit der Mehrheit der abgegebenen auf ja oder nein lautenden Stimmen. </w:t>
      </w:r>
      <w:bookmarkStart w:id="69" w:name="P38b-A1-S5"/>
      <w:bookmarkEnd w:id="69"/>
      <w:r w:rsidRPr="00525FBE">
        <w:rPr>
          <w:rFonts w:ascii="Arial" w:hAnsi="Arial" w:cs="Arial"/>
        </w:rPr>
        <w:t>Hat eine Schule weniger als vier Lehrkräfte, so nimmt die Gesamtkonferenz die Aufgaben des Schulvorstands wahr.</w:t>
      </w:r>
    </w:p>
    <w:p w:rsidR="003F5BB8" w:rsidRPr="00525FBE" w:rsidRDefault="003F5BB8" w:rsidP="00525FBE">
      <w:pPr>
        <w:rPr>
          <w:rFonts w:ascii="Arial" w:hAnsi="Arial" w:cs="Arial"/>
        </w:rPr>
      </w:pPr>
    </w:p>
    <w:p w:rsidR="00525FBE" w:rsidRDefault="00525FBE" w:rsidP="00525FBE">
      <w:pPr>
        <w:rPr>
          <w:rFonts w:ascii="Arial" w:hAnsi="Arial" w:cs="Arial"/>
        </w:rPr>
      </w:pPr>
      <w:bookmarkStart w:id="70" w:name="P38b-A2"/>
      <w:bookmarkEnd w:id="70"/>
      <w:r w:rsidRPr="00525FBE">
        <w:rPr>
          <w:rFonts w:ascii="Arial" w:hAnsi="Arial" w:cs="Arial"/>
        </w:rPr>
        <w:t xml:space="preserve">(2) </w:t>
      </w:r>
      <w:bookmarkStart w:id="71" w:name="P38b-A2-S1"/>
      <w:bookmarkEnd w:id="71"/>
      <w:r w:rsidRPr="00525FBE">
        <w:rPr>
          <w:rFonts w:ascii="Arial" w:hAnsi="Arial" w:cs="Arial"/>
        </w:rPr>
        <w:t xml:space="preserve">Der Schulvorstand an Grundschulen besteht aus Vertreterinnen und Vertretern der Lehrkräfte sowie der Erziehungsberechtigten. </w:t>
      </w:r>
      <w:bookmarkStart w:id="72" w:name="P38b-A2-S2"/>
      <w:bookmarkEnd w:id="72"/>
      <w:r w:rsidRPr="00525FBE">
        <w:rPr>
          <w:rFonts w:ascii="Arial" w:hAnsi="Arial" w:cs="Arial"/>
        </w:rPr>
        <w:t>Die Anzahl der Vertreterinnen und Vertreter der Erziehungsberechtigten beträgt die Hälfte der Mitglieder nach Absatz 1 Satz 1.</w:t>
      </w:r>
    </w:p>
    <w:p w:rsidR="003F5BB8" w:rsidRPr="00525FBE" w:rsidRDefault="003F5BB8" w:rsidP="00525FBE">
      <w:pPr>
        <w:rPr>
          <w:rFonts w:ascii="Arial" w:hAnsi="Arial" w:cs="Arial"/>
        </w:rPr>
      </w:pPr>
    </w:p>
    <w:p w:rsidR="00525FBE" w:rsidRPr="003F5BB8" w:rsidRDefault="003F5BB8" w:rsidP="003F5BB8">
      <w:pPr>
        <w:rPr>
          <w:rFonts w:ascii="Arial" w:hAnsi="Arial" w:cs="Arial"/>
        </w:rPr>
      </w:pPr>
      <w:bookmarkStart w:id="73" w:name="P38b-A3"/>
      <w:bookmarkEnd w:id="73"/>
      <w:r w:rsidRPr="003F5BB8">
        <w:rPr>
          <w:rFonts w:ascii="Arial" w:hAnsi="Arial" w:cs="Arial"/>
        </w:rPr>
        <w:t>(3</w:t>
      </w:r>
      <w:r>
        <w:rPr>
          <w:rFonts w:ascii="Arial" w:hAnsi="Arial" w:cs="Arial"/>
        </w:rPr>
        <w:t xml:space="preserve">) </w:t>
      </w:r>
      <w:r w:rsidR="00525FBE" w:rsidRPr="003F5BB8">
        <w:rPr>
          <w:rFonts w:ascii="Arial" w:hAnsi="Arial" w:cs="Arial"/>
        </w:rPr>
        <w:t>Der Schulvorstand besteht an Abendgymnasien und Kollegs je zur Hälfte aus Vertreterinnen und Vertretern</w:t>
      </w:r>
    </w:p>
    <w:p w:rsidR="003F5BB8" w:rsidRPr="003F5BB8" w:rsidRDefault="003F5BB8" w:rsidP="00343EF9">
      <w:pPr>
        <w:ind w:left="426"/>
      </w:pPr>
    </w:p>
    <w:p w:rsidR="00525FBE" w:rsidRPr="00BE129A" w:rsidRDefault="00525FBE" w:rsidP="00BE129A">
      <w:pPr>
        <w:pStyle w:val="Listenabsatz"/>
        <w:numPr>
          <w:ilvl w:val="0"/>
          <w:numId w:val="22"/>
        </w:numPr>
        <w:ind w:left="1276"/>
        <w:rPr>
          <w:rFonts w:ascii="Arial" w:hAnsi="Arial" w:cs="Arial"/>
        </w:rPr>
      </w:pPr>
      <w:r w:rsidRPr="00BE129A">
        <w:rPr>
          <w:rFonts w:ascii="Arial" w:hAnsi="Arial" w:cs="Arial"/>
        </w:rPr>
        <w:t>der Lehrkräfte und</w:t>
      </w:r>
    </w:p>
    <w:p w:rsidR="00525FBE" w:rsidRPr="00BE129A" w:rsidRDefault="00525FBE" w:rsidP="00BE129A">
      <w:pPr>
        <w:pStyle w:val="Listenabsatz"/>
        <w:numPr>
          <w:ilvl w:val="0"/>
          <w:numId w:val="22"/>
        </w:numPr>
        <w:tabs>
          <w:tab w:val="left" w:pos="1276"/>
        </w:tabs>
        <w:ind w:left="1276"/>
        <w:rPr>
          <w:rFonts w:ascii="Arial" w:hAnsi="Arial" w:cs="Arial"/>
        </w:rPr>
      </w:pPr>
      <w:r w:rsidRPr="00BE129A">
        <w:rPr>
          <w:rFonts w:ascii="Arial" w:hAnsi="Arial" w:cs="Arial"/>
        </w:rPr>
        <w:t>der Schülerinnen und Schüler.</w:t>
      </w:r>
    </w:p>
    <w:p w:rsidR="00343EF9" w:rsidRPr="00525FBE" w:rsidRDefault="00343EF9" w:rsidP="00525FBE">
      <w:pPr>
        <w:rPr>
          <w:rFonts w:ascii="Arial" w:hAnsi="Arial" w:cs="Arial"/>
        </w:rPr>
      </w:pPr>
    </w:p>
    <w:p w:rsidR="00525FBE" w:rsidRPr="0073296E" w:rsidRDefault="0073296E" w:rsidP="0073296E">
      <w:pPr>
        <w:rPr>
          <w:rFonts w:ascii="Arial" w:hAnsi="Arial" w:cs="Arial"/>
        </w:rPr>
      </w:pPr>
      <w:bookmarkStart w:id="74" w:name="P38b-A4"/>
      <w:bookmarkEnd w:id="74"/>
      <w:r w:rsidRPr="0073296E">
        <w:rPr>
          <w:rFonts w:ascii="Arial" w:hAnsi="Arial" w:cs="Arial"/>
        </w:rPr>
        <w:t>(4</w:t>
      </w:r>
      <w:r>
        <w:rPr>
          <w:rFonts w:ascii="Arial" w:hAnsi="Arial" w:cs="Arial"/>
        </w:rPr>
        <w:t xml:space="preserve">) </w:t>
      </w:r>
      <w:r w:rsidR="00525FBE" w:rsidRPr="0073296E">
        <w:rPr>
          <w:rFonts w:ascii="Arial" w:hAnsi="Arial" w:cs="Arial"/>
        </w:rPr>
        <w:t>An berufsbildenden Schulen besteht der Schulvorstand zu je drei Zwölfteln aus</w:t>
      </w:r>
    </w:p>
    <w:p w:rsidR="0073296E" w:rsidRPr="0073296E" w:rsidRDefault="0073296E" w:rsidP="0073296E"/>
    <w:p w:rsidR="00525FBE" w:rsidRPr="00947CE9" w:rsidRDefault="00525FBE" w:rsidP="00BE129A">
      <w:pPr>
        <w:pStyle w:val="Listenabsatz"/>
        <w:numPr>
          <w:ilvl w:val="0"/>
          <w:numId w:val="21"/>
        </w:numPr>
        <w:tabs>
          <w:tab w:val="left" w:pos="567"/>
        </w:tabs>
        <w:ind w:left="1276"/>
        <w:rPr>
          <w:rFonts w:ascii="Arial" w:hAnsi="Arial" w:cs="Arial"/>
        </w:rPr>
      </w:pPr>
      <w:r w:rsidRPr="00947CE9">
        <w:rPr>
          <w:rFonts w:ascii="Arial" w:hAnsi="Arial" w:cs="Arial"/>
        </w:rPr>
        <w:t>der Schulleiterin oder dem Schulleiter, ihrer oder seiner Stellvertreterin oder ihrem oder seinem Stellvertreter sowie von der Schulleiterin oder dem Schulleiter bestimmten Personen, die Leitungsaufgaben wahrnehmen,</w:t>
      </w:r>
    </w:p>
    <w:p w:rsidR="00525FBE" w:rsidRPr="00947CE9" w:rsidRDefault="00525FBE" w:rsidP="00BE129A">
      <w:pPr>
        <w:pStyle w:val="Listenabsatz"/>
        <w:numPr>
          <w:ilvl w:val="0"/>
          <w:numId w:val="21"/>
        </w:numPr>
        <w:tabs>
          <w:tab w:val="left" w:pos="567"/>
        </w:tabs>
        <w:ind w:left="1276"/>
        <w:rPr>
          <w:rFonts w:ascii="Arial" w:hAnsi="Arial" w:cs="Arial"/>
        </w:rPr>
      </w:pPr>
      <w:r w:rsidRPr="00947CE9">
        <w:rPr>
          <w:rFonts w:ascii="Arial" w:hAnsi="Arial" w:cs="Arial"/>
        </w:rPr>
        <w:t>Vertreterinnen und Vertretern der Lehrkräfte und der Mitarbeiterinnen und Mitarbeiter (§ 53 Abs. 1 Satz 1),</w:t>
      </w:r>
    </w:p>
    <w:p w:rsidR="00525FBE" w:rsidRPr="00947CE9" w:rsidRDefault="00525FBE" w:rsidP="00BE129A">
      <w:pPr>
        <w:pStyle w:val="Listenabsatz"/>
        <w:numPr>
          <w:ilvl w:val="0"/>
          <w:numId w:val="21"/>
        </w:numPr>
        <w:tabs>
          <w:tab w:val="left" w:pos="567"/>
        </w:tabs>
        <w:ind w:left="1276"/>
        <w:rPr>
          <w:rFonts w:ascii="Arial" w:hAnsi="Arial" w:cs="Arial"/>
        </w:rPr>
      </w:pPr>
      <w:r w:rsidRPr="00947CE9">
        <w:rPr>
          <w:rFonts w:ascii="Arial" w:hAnsi="Arial" w:cs="Arial"/>
        </w:rPr>
        <w:t>Vertreterinnen und Vertretern der Schülerinnen und Schüler sowie</w:t>
      </w:r>
    </w:p>
    <w:p w:rsidR="00525FBE" w:rsidRPr="00947CE9" w:rsidRDefault="00525FBE" w:rsidP="00BE129A">
      <w:pPr>
        <w:pStyle w:val="Listenabsatz"/>
        <w:numPr>
          <w:ilvl w:val="0"/>
          <w:numId w:val="21"/>
        </w:numPr>
        <w:tabs>
          <w:tab w:val="left" w:pos="567"/>
        </w:tabs>
        <w:ind w:left="1276"/>
        <w:rPr>
          <w:rFonts w:ascii="Arial" w:hAnsi="Arial" w:cs="Arial"/>
        </w:rPr>
      </w:pPr>
      <w:r w:rsidRPr="00947CE9">
        <w:rPr>
          <w:rFonts w:ascii="Arial" w:hAnsi="Arial" w:cs="Arial"/>
        </w:rPr>
        <w:t>zu einem Zwölftel aus Vertreterinnen oder Vertretern der Erziehungsberechtigten,</w:t>
      </w:r>
    </w:p>
    <w:p w:rsidR="00525FBE" w:rsidRPr="00947CE9" w:rsidRDefault="00525FBE" w:rsidP="00BE129A">
      <w:pPr>
        <w:pStyle w:val="Listenabsatz"/>
        <w:numPr>
          <w:ilvl w:val="0"/>
          <w:numId w:val="21"/>
        </w:numPr>
        <w:tabs>
          <w:tab w:val="left" w:pos="567"/>
        </w:tabs>
        <w:ind w:left="1276"/>
        <w:rPr>
          <w:rFonts w:ascii="Arial" w:hAnsi="Arial" w:cs="Arial"/>
        </w:rPr>
      </w:pPr>
      <w:r w:rsidRPr="00947CE9">
        <w:rPr>
          <w:rFonts w:ascii="Arial" w:hAnsi="Arial" w:cs="Arial"/>
        </w:rPr>
        <w:t>zu zwei Zwölfteln aus außerschulischen Vertreterinnen und Vertretern von an der beruflichen Bildung beteiligten Einrichtungen, darunter eine Vertreterin oder ein Vertreter der zuständigen Stellen nach § 71 des Berufsbildungsgesetzes.</w:t>
      </w:r>
    </w:p>
    <w:p w:rsidR="0073296E" w:rsidRPr="00525FBE" w:rsidRDefault="0073296E" w:rsidP="00525FBE">
      <w:pPr>
        <w:rPr>
          <w:rFonts w:ascii="Arial" w:hAnsi="Arial" w:cs="Arial"/>
        </w:rPr>
      </w:pPr>
    </w:p>
    <w:p w:rsidR="00525FBE" w:rsidRDefault="00525FBE" w:rsidP="00525FBE">
      <w:pPr>
        <w:rPr>
          <w:rFonts w:ascii="Arial" w:hAnsi="Arial" w:cs="Arial"/>
        </w:rPr>
      </w:pPr>
      <w:r w:rsidRPr="00525FBE">
        <w:rPr>
          <w:rFonts w:ascii="Arial" w:hAnsi="Arial" w:cs="Arial"/>
        </w:rPr>
        <w:t xml:space="preserve">Der Schulvorstand bestimmt, welche Einrichtungen Vertreterinnen und Vertreter nach </w:t>
      </w:r>
      <w:r w:rsidR="0073296E">
        <w:rPr>
          <w:rFonts w:ascii="Arial" w:hAnsi="Arial" w:cs="Arial"/>
        </w:rPr>
        <w:t xml:space="preserve">Satz 1 Nr. 5 benennen können. </w:t>
      </w:r>
      <w:r w:rsidRPr="00525FBE">
        <w:rPr>
          <w:rFonts w:ascii="Arial" w:hAnsi="Arial" w:cs="Arial"/>
        </w:rPr>
        <w:t xml:space="preserve">Kann die Entscheidung nach Satz 2 nicht vom bisherigen Schulvorstand getroffen werden, so wirken an der Entscheidung nach Satz 2 nur die in Satz </w:t>
      </w:r>
      <w:r w:rsidRPr="00525FBE">
        <w:rPr>
          <w:rFonts w:ascii="Arial" w:hAnsi="Arial" w:cs="Arial"/>
        </w:rPr>
        <w:lastRenderedPageBreak/>
        <w:t xml:space="preserve">1 Nrn. 1 </w:t>
      </w:r>
      <w:r w:rsidR="0073296E">
        <w:rPr>
          <w:rFonts w:ascii="Arial" w:hAnsi="Arial" w:cs="Arial"/>
        </w:rPr>
        <w:t xml:space="preserve">bis 4 genannten Personen mit. </w:t>
      </w:r>
      <w:r w:rsidRPr="00525FBE">
        <w:rPr>
          <w:rFonts w:ascii="Arial" w:hAnsi="Arial" w:cs="Arial"/>
        </w:rPr>
        <w:t>Welche nach § 71 des Berufsbildungsgesetzes zuständige Stelle die Vertreterin oder den Vertreter nach Satz 1 Nr. 5 benennt, wird von den jeweils betroffenen zuständigen Stellen entschieden.</w:t>
      </w:r>
    </w:p>
    <w:p w:rsidR="0073296E" w:rsidRPr="00525FBE" w:rsidRDefault="0073296E" w:rsidP="00525FBE">
      <w:pPr>
        <w:rPr>
          <w:rFonts w:ascii="Arial" w:hAnsi="Arial" w:cs="Arial"/>
        </w:rPr>
      </w:pPr>
    </w:p>
    <w:p w:rsidR="00525FBE" w:rsidRPr="0073296E" w:rsidRDefault="0073296E" w:rsidP="0073296E">
      <w:pPr>
        <w:rPr>
          <w:rFonts w:ascii="Arial" w:hAnsi="Arial" w:cs="Arial"/>
        </w:rPr>
      </w:pPr>
      <w:bookmarkStart w:id="75" w:name="P38b-A5"/>
      <w:bookmarkEnd w:id="75"/>
      <w:r w:rsidRPr="0073296E">
        <w:rPr>
          <w:rFonts w:ascii="Arial" w:hAnsi="Arial" w:cs="Arial"/>
        </w:rPr>
        <w:t>(5</w:t>
      </w:r>
      <w:r>
        <w:rPr>
          <w:rFonts w:ascii="Arial" w:hAnsi="Arial" w:cs="Arial"/>
        </w:rPr>
        <w:t xml:space="preserve">) </w:t>
      </w:r>
      <w:r w:rsidR="00525FBE" w:rsidRPr="0073296E">
        <w:rPr>
          <w:rFonts w:ascii="Arial" w:hAnsi="Arial" w:cs="Arial"/>
        </w:rPr>
        <w:t>Vertreterinnen und Vertreter der Lehrkräfte nach Absatz 1 sind die Schulleiterin oder der Schulleiter und die übrigen durch die Gesamtkonferenz bestimmten Lehrkräfte oder pädagogischen Mitarbeiterinnen und Mitarbeiter.</w:t>
      </w:r>
    </w:p>
    <w:p w:rsidR="0073296E" w:rsidRPr="0073296E" w:rsidRDefault="0073296E" w:rsidP="0073296E"/>
    <w:p w:rsidR="00525FBE" w:rsidRDefault="00525FBE" w:rsidP="00525FBE">
      <w:pPr>
        <w:rPr>
          <w:rFonts w:ascii="Arial" w:hAnsi="Arial" w:cs="Arial"/>
        </w:rPr>
      </w:pPr>
      <w:bookmarkStart w:id="76" w:name="P38b-A6"/>
      <w:bookmarkEnd w:id="76"/>
      <w:r w:rsidRPr="00525FBE">
        <w:rPr>
          <w:rFonts w:ascii="Arial" w:hAnsi="Arial" w:cs="Arial"/>
        </w:rPr>
        <w:t xml:space="preserve">(6) </w:t>
      </w:r>
      <w:bookmarkStart w:id="77" w:name="P38b-A6-S1"/>
      <w:bookmarkEnd w:id="77"/>
      <w:r w:rsidRPr="00525FBE">
        <w:rPr>
          <w:rFonts w:ascii="Arial" w:hAnsi="Arial" w:cs="Arial"/>
        </w:rPr>
        <w:t>Es werden gewählt die Vertreterinnen und Vertreter</w:t>
      </w:r>
    </w:p>
    <w:p w:rsidR="0073296E" w:rsidRPr="00525FBE" w:rsidRDefault="0073296E" w:rsidP="00947CE9">
      <w:pPr>
        <w:tabs>
          <w:tab w:val="left" w:pos="567"/>
        </w:tabs>
        <w:rPr>
          <w:rFonts w:ascii="Arial" w:hAnsi="Arial" w:cs="Arial"/>
        </w:rPr>
      </w:pPr>
    </w:p>
    <w:p w:rsidR="00525FBE" w:rsidRPr="00947CE9" w:rsidRDefault="00525FBE" w:rsidP="00BE129A">
      <w:pPr>
        <w:pStyle w:val="Listenabsatz"/>
        <w:numPr>
          <w:ilvl w:val="0"/>
          <w:numId w:val="20"/>
        </w:numPr>
        <w:rPr>
          <w:rFonts w:ascii="Arial" w:hAnsi="Arial" w:cs="Arial"/>
        </w:rPr>
      </w:pPr>
      <w:r w:rsidRPr="00947CE9">
        <w:rPr>
          <w:rFonts w:ascii="Arial" w:hAnsi="Arial" w:cs="Arial"/>
        </w:rPr>
        <w:t>der Erziehungsberechtigten vom Schulelternrat,</w:t>
      </w:r>
    </w:p>
    <w:p w:rsidR="00525FBE" w:rsidRPr="00947CE9" w:rsidRDefault="00525FBE" w:rsidP="00BE129A">
      <w:pPr>
        <w:pStyle w:val="Listenabsatz"/>
        <w:numPr>
          <w:ilvl w:val="0"/>
          <w:numId w:val="20"/>
        </w:numPr>
        <w:tabs>
          <w:tab w:val="left" w:pos="993"/>
        </w:tabs>
        <w:rPr>
          <w:rFonts w:ascii="Arial" w:hAnsi="Arial" w:cs="Arial"/>
        </w:rPr>
      </w:pPr>
      <w:r w:rsidRPr="00947CE9">
        <w:rPr>
          <w:rFonts w:ascii="Arial" w:hAnsi="Arial" w:cs="Arial"/>
        </w:rPr>
        <w:t>der Schülerinnen und Schüler vom Schülerrat,</w:t>
      </w:r>
    </w:p>
    <w:p w:rsidR="00525FBE" w:rsidRPr="00947CE9" w:rsidRDefault="00525FBE" w:rsidP="00BE129A">
      <w:pPr>
        <w:pStyle w:val="Listenabsatz"/>
        <w:numPr>
          <w:ilvl w:val="0"/>
          <w:numId w:val="20"/>
        </w:numPr>
        <w:rPr>
          <w:rFonts w:ascii="Arial" w:hAnsi="Arial" w:cs="Arial"/>
        </w:rPr>
      </w:pPr>
      <w:r w:rsidRPr="00947CE9">
        <w:rPr>
          <w:rFonts w:ascii="Arial" w:hAnsi="Arial" w:cs="Arial"/>
        </w:rPr>
        <w:t>der Lehrkräfte und der pädagogischen Mitarbeiterinnen und Mitarbeiter von der Gesamtkonferenz; dabei haben Stimmrecht nur die Mitglieder der Gesamtkonferenz nach § 36 Abs. 1 Satz 1 Nr. 1 Buchst. a bis e.</w:t>
      </w:r>
    </w:p>
    <w:p w:rsidR="0073296E" w:rsidRPr="00525FBE" w:rsidRDefault="0073296E" w:rsidP="00525FBE">
      <w:pPr>
        <w:rPr>
          <w:rFonts w:ascii="Arial" w:hAnsi="Arial" w:cs="Arial"/>
        </w:rPr>
      </w:pPr>
    </w:p>
    <w:p w:rsidR="00525FBE" w:rsidRDefault="00525FBE" w:rsidP="00525FBE">
      <w:pPr>
        <w:rPr>
          <w:rFonts w:ascii="Arial" w:hAnsi="Arial" w:cs="Arial"/>
        </w:rPr>
      </w:pPr>
      <w:bookmarkStart w:id="78" w:name="P38b-A6-S2"/>
      <w:bookmarkEnd w:id="78"/>
      <w:r w:rsidRPr="00525FBE">
        <w:rPr>
          <w:rFonts w:ascii="Arial" w:hAnsi="Arial" w:cs="Arial"/>
        </w:rPr>
        <w:t xml:space="preserve">Für die Personen nach Satz 1 Nrn. 1 bis 3 sind auch Stellvertreterinnen oder Stellvertreter zu wählen. </w:t>
      </w:r>
      <w:bookmarkStart w:id="79" w:name="P38b-A6-S3"/>
      <w:bookmarkEnd w:id="79"/>
      <w:r w:rsidRPr="00525FBE">
        <w:rPr>
          <w:rFonts w:ascii="Arial" w:hAnsi="Arial" w:cs="Arial"/>
        </w:rPr>
        <w:t xml:space="preserve">Die Vertreterinnen und Vertreter nach Satz 1 werden für ein Schuljahr oder für zwei Schuljahre gewählt. </w:t>
      </w:r>
      <w:bookmarkStart w:id="80" w:name="P38b-A6-S4"/>
      <w:bookmarkEnd w:id="80"/>
      <w:r w:rsidRPr="00525FBE">
        <w:rPr>
          <w:rFonts w:ascii="Arial" w:hAnsi="Arial" w:cs="Arial"/>
        </w:rPr>
        <w:t>Die § 75 Abs. 2 bis 4 und § 91 gelten entsprechend.</w:t>
      </w:r>
    </w:p>
    <w:p w:rsidR="0073296E" w:rsidRPr="00525FBE" w:rsidRDefault="0073296E" w:rsidP="00525FBE">
      <w:pPr>
        <w:rPr>
          <w:rFonts w:ascii="Arial" w:hAnsi="Arial" w:cs="Arial"/>
        </w:rPr>
      </w:pPr>
    </w:p>
    <w:p w:rsidR="00525FBE" w:rsidRDefault="00525FBE" w:rsidP="00525FBE">
      <w:pPr>
        <w:rPr>
          <w:rFonts w:ascii="Arial" w:hAnsi="Arial" w:cs="Arial"/>
        </w:rPr>
      </w:pPr>
      <w:bookmarkStart w:id="81" w:name="P38b-A7"/>
      <w:bookmarkEnd w:id="81"/>
      <w:r w:rsidRPr="00525FBE">
        <w:rPr>
          <w:rFonts w:ascii="Arial" w:hAnsi="Arial" w:cs="Arial"/>
        </w:rPr>
        <w:t xml:space="preserve">(7) </w:t>
      </w:r>
      <w:bookmarkStart w:id="82" w:name="P38b-A7-S1"/>
      <w:bookmarkEnd w:id="82"/>
      <w:r w:rsidRPr="00525FBE">
        <w:rPr>
          <w:rFonts w:ascii="Arial" w:hAnsi="Arial" w:cs="Arial"/>
        </w:rPr>
        <w:t xml:space="preserve">Den Vorsitz im Schulvorstand führt die Schulleiterin oder der Schulleiter. </w:t>
      </w:r>
      <w:bookmarkStart w:id="83" w:name="P38b-A7-S2"/>
      <w:bookmarkEnd w:id="83"/>
      <w:r w:rsidRPr="00525FBE">
        <w:rPr>
          <w:rFonts w:ascii="Arial" w:hAnsi="Arial" w:cs="Arial"/>
        </w:rPr>
        <w:t>2 Sie oder er entscheidet bei Stimmengleichheit.</w:t>
      </w:r>
    </w:p>
    <w:p w:rsidR="0073296E" w:rsidRPr="00525FBE" w:rsidRDefault="0073296E" w:rsidP="00525FBE">
      <w:pPr>
        <w:rPr>
          <w:rFonts w:ascii="Arial" w:hAnsi="Arial" w:cs="Arial"/>
        </w:rPr>
      </w:pPr>
    </w:p>
    <w:p w:rsidR="00525FBE" w:rsidRDefault="00525FBE" w:rsidP="00525FBE">
      <w:pPr>
        <w:rPr>
          <w:rFonts w:ascii="Arial" w:hAnsi="Arial" w:cs="Arial"/>
        </w:rPr>
      </w:pPr>
      <w:bookmarkStart w:id="84" w:name="P38b-A8"/>
      <w:bookmarkEnd w:id="84"/>
      <w:r w:rsidRPr="00525FBE">
        <w:rPr>
          <w:rFonts w:ascii="Arial" w:hAnsi="Arial" w:cs="Arial"/>
        </w:rPr>
        <w:t>(8) Der Schulvorstand kann weitere Personen als beratende Mitglieder berufen.</w:t>
      </w:r>
    </w:p>
    <w:p w:rsidR="0073296E" w:rsidRPr="00525FBE" w:rsidRDefault="0073296E" w:rsidP="00525FBE">
      <w:pPr>
        <w:rPr>
          <w:rFonts w:ascii="Arial" w:hAnsi="Arial" w:cs="Arial"/>
        </w:rPr>
      </w:pPr>
    </w:p>
    <w:p w:rsidR="00525FBE" w:rsidRDefault="00525FBE" w:rsidP="00525FBE">
      <w:pPr>
        <w:rPr>
          <w:rFonts w:ascii="Arial" w:hAnsi="Arial" w:cs="Arial"/>
        </w:rPr>
      </w:pPr>
      <w:bookmarkStart w:id="85" w:name="P38b-A9"/>
      <w:bookmarkEnd w:id="85"/>
      <w:r w:rsidRPr="00525FBE">
        <w:rPr>
          <w:rFonts w:ascii="Arial" w:hAnsi="Arial" w:cs="Arial"/>
        </w:rPr>
        <w:t>(9) § 38 gilt entsprechend.</w:t>
      </w:r>
    </w:p>
    <w:p w:rsidR="0073296E" w:rsidRPr="00525FBE" w:rsidRDefault="0073296E" w:rsidP="00525FBE">
      <w:pPr>
        <w:rPr>
          <w:rFonts w:ascii="Arial" w:hAnsi="Arial" w:cs="Arial"/>
        </w:rPr>
      </w:pPr>
    </w:p>
    <w:p w:rsidR="00525FBE" w:rsidRPr="0073296E" w:rsidRDefault="0073296E" w:rsidP="00525FBE">
      <w:pPr>
        <w:rPr>
          <w:rFonts w:ascii="Arial" w:hAnsi="Arial" w:cs="Arial"/>
          <w:b/>
        </w:rPr>
      </w:pPr>
      <w:bookmarkStart w:id="86" w:name="jlr-SchulGNDV24P38c"/>
      <w:bookmarkEnd w:id="86"/>
      <w:r w:rsidRPr="0073296E">
        <w:rPr>
          <w:rFonts w:ascii="Arial" w:hAnsi="Arial" w:cs="Arial"/>
          <w:b/>
        </w:rPr>
        <w:t xml:space="preserve">§ 38 c </w:t>
      </w:r>
      <w:r w:rsidR="00525FBE" w:rsidRPr="0073296E">
        <w:rPr>
          <w:rFonts w:ascii="Arial" w:hAnsi="Arial" w:cs="Arial"/>
          <w:b/>
        </w:rPr>
        <w:t>Beteiligung des Schulträgers</w:t>
      </w:r>
    </w:p>
    <w:p w:rsidR="00525FBE" w:rsidRPr="0073296E" w:rsidRDefault="0073296E" w:rsidP="0073296E">
      <w:pPr>
        <w:rPr>
          <w:rFonts w:ascii="Arial" w:hAnsi="Arial" w:cs="Arial"/>
        </w:rPr>
      </w:pPr>
      <w:bookmarkStart w:id="87" w:name="P38c-A1"/>
      <w:bookmarkStart w:id="88" w:name="P38c-A1-S1"/>
      <w:bookmarkEnd w:id="87"/>
      <w:bookmarkEnd w:id="88"/>
      <w:r w:rsidRPr="0073296E">
        <w:rPr>
          <w:rFonts w:ascii="Arial" w:hAnsi="Arial" w:cs="Arial"/>
        </w:rPr>
        <w:t>(1</w:t>
      </w:r>
      <w:r>
        <w:rPr>
          <w:rFonts w:ascii="Arial" w:hAnsi="Arial" w:cs="Arial"/>
        </w:rPr>
        <w:t xml:space="preserve">) </w:t>
      </w:r>
      <w:r w:rsidR="00525FBE" w:rsidRPr="0073296E">
        <w:rPr>
          <w:rFonts w:ascii="Arial" w:hAnsi="Arial" w:cs="Arial"/>
        </w:rPr>
        <w:t xml:space="preserve">Der Schulträger wird zu allen Sitzungen des Schulvorstandes eingeladen. </w:t>
      </w:r>
      <w:bookmarkStart w:id="89" w:name="P38c-A1-S2"/>
      <w:bookmarkEnd w:id="89"/>
      <w:r w:rsidR="00525FBE" w:rsidRPr="0073296E">
        <w:rPr>
          <w:rFonts w:ascii="Arial" w:hAnsi="Arial" w:cs="Arial"/>
        </w:rPr>
        <w:t xml:space="preserve">Er erhält alle Sitzungsunterlagen. </w:t>
      </w:r>
      <w:bookmarkStart w:id="90" w:name="P38c-A1-S3"/>
      <w:bookmarkEnd w:id="90"/>
      <w:r w:rsidR="00525FBE" w:rsidRPr="0073296E">
        <w:rPr>
          <w:rFonts w:ascii="Arial" w:hAnsi="Arial" w:cs="Arial"/>
        </w:rPr>
        <w:t xml:space="preserve">Eine Vertreterin oder ein Vertreter des Schulträgers kann an allen Sitzungen des Schulvorstandes mit Rede- und Antragsrecht teilnehmen. </w:t>
      </w:r>
      <w:bookmarkStart w:id="91" w:name="P38c-A1-S4"/>
      <w:bookmarkEnd w:id="91"/>
      <w:r w:rsidR="00525FBE" w:rsidRPr="0073296E">
        <w:rPr>
          <w:rFonts w:ascii="Arial" w:hAnsi="Arial" w:cs="Arial"/>
        </w:rPr>
        <w:t>Sie oder er nimmt nicht an den Abstimmungen teil.</w:t>
      </w:r>
    </w:p>
    <w:p w:rsidR="0073296E" w:rsidRPr="0073296E" w:rsidRDefault="0073296E" w:rsidP="0073296E"/>
    <w:p w:rsidR="00525FBE" w:rsidRDefault="00525FBE" w:rsidP="00525FBE">
      <w:pPr>
        <w:rPr>
          <w:rFonts w:ascii="Arial" w:hAnsi="Arial" w:cs="Arial"/>
        </w:rPr>
      </w:pPr>
      <w:bookmarkStart w:id="92" w:name="P38c-A2"/>
      <w:bookmarkEnd w:id="92"/>
      <w:r w:rsidRPr="00525FBE">
        <w:rPr>
          <w:rFonts w:ascii="Arial" w:hAnsi="Arial" w:cs="Arial"/>
        </w:rPr>
        <w:t>(2) Die Schulleiterin oder der Schulleiter unterrichtet den Schulträger über alle wesentlichen Angelegenheiten der Schule.</w:t>
      </w:r>
    </w:p>
    <w:p w:rsidR="0073296E" w:rsidRPr="00525FBE" w:rsidRDefault="0073296E" w:rsidP="00525FBE">
      <w:pPr>
        <w:rPr>
          <w:rFonts w:ascii="Arial" w:hAnsi="Arial" w:cs="Arial"/>
        </w:rPr>
      </w:pPr>
    </w:p>
    <w:p w:rsidR="00525FBE" w:rsidRPr="00525FBE" w:rsidRDefault="00525FBE" w:rsidP="00525FBE">
      <w:pPr>
        <w:rPr>
          <w:rFonts w:ascii="Arial" w:hAnsi="Arial" w:cs="Arial"/>
        </w:rPr>
      </w:pPr>
      <w:bookmarkStart w:id="93" w:name="P38c-A3"/>
      <w:bookmarkEnd w:id="93"/>
      <w:r w:rsidRPr="00525FBE">
        <w:rPr>
          <w:rFonts w:ascii="Arial" w:hAnsi="Arial" w:cs="Arial"/>
        </w:rPr>
        <w:t>(3) Die übrigen Rechte des Schulträgers bleiben unberührt.</w:t>
      </w:r>
    </w:p>
    <w:p w:rsidR="0073296E" w:rsidRDefault="0073296E" w:rsidP="00525FBE">
      <w:pPr>
        <w:rPr>
          <w:rFonts w:ascii="Arial" w:hAnsi="Arial" w:cs="Arial"/>
        </w:rPr>
      </w:pPr>
      <w:bookmarkStart w:id="94" w:name="jlr-SchulGNDV38P39_jlr-SchulGNDV37P39"/>
      <w:bookmarkEnd w:id="94"/>
    </w:p>
    <w:p w:rsidR="00525FBE" w:rsidRPr="0073296E" w:rsidRDefault="0073296E" w:rsidP="00525FBE">
      <w:pPr>
        <w:rPr>
          <w:rFonts w:ascii="Arial" w:hAnsi="Arial" w:cs="Arial"/>
          <w:b/>
        </w:rPr>
      </w:pPr>
      <w:r w:rsidRPr="0073296E">
        <w:rPr>
          <w:rFonts w:ascii="Arial" w:hAnsi="Arial" w:cs="Arial"/>
          <w:b/>
        </w:rPr>
        <w:t xml:space="preserve">§ 39 </w:t>
      </w:r>
      <w:r w:rsidR="00525FBE" w:rsidRPr="0073296E">
        <w:rPr>
          <w:rFonts w:ascii="Arial" w:hAnsi="Arial" w:cs="Arial"/>
          <w:b/>
        </w:rPr>
        <w:t>Ausschüsse</w:t>
      </w:r>
    </w:p>
    <w:p w:rsidR="00525FBE" w:rsidRPr="0073296E" w:rsidRDefault="0073296E" w:rsidP="0073296E">
      <w:pPr>
        <w:rPr>
          <w:rFonts w:ascii="Arial" w:hAnsi="Arial" w:cs="Arial"/>
        </w:rPr>
      </w:pPr>
      <w:bookmarkStart w:id="95" w:name="P39-A1"/>
      <w:bookmarkEnd w:id="95"/>
      <w:r w:rsidRPr="0073296E">
        <w:rPr>
          <w:rFonts w:ascii="Arial" w:hAnsi="Arial" w:cs="Arial"/>
        </w:rPr>
        <w:t>(1</w:t>
      </w:r>
      <w:r>
        <w:rPr>
          <w:rFonts w:ascii="Arial" w:hAnsi="Arial" w:cs="Arial"/>
        </w:rPr>
        <w:t xml:space="preserve">) </w:t>
      </w:r>
      <w:r w:rsidR="00525FBE" w:rsidRPr="0073296E">
        <w:rPr>
          <w:rFonts w:ascii="Arial" w:hAnsi="Arial" w:cs="Arial"/>
        </w:rPr>
        <w:t>An allgemein bildenden Schulen kann jede Konferenz ihre Zuständigkeit zur Entscheidung über bestimmte Angelegenheiten eine</w:t>
      </w:r>
      <w:r w:rsidRPr="0073296E">
        <w:rPr>
          <w:rFonts w:ascii="Arial" w:hAnsi="Arial" w:cs="Arial"/>
        </w:rPr>
        <w:t>m Ausschuss übertragen. Diesem Ausschuss</w:t>
      </w:r>
      <w:r w:rsidR="00525FBE" w:rsidRPr="0073296E">
        <w:rPr>
          <w:rFonts w:ascii="Arial" w:hAnsi="Arial" w:cs="Arial"/>
        </w:rPr>
        <w:t xml:space="preserve"> gehören Vertreterinnen und Vertreter</w:t>
      </w:r>
    </w:p>
    <w:p w:rsidR="0073296E" w:rsidRPr="0073296E" w:rsidRDefault="0073296E" w:rsidP="0073296E"/>
    <w:p w:rsidR="00525FBE" w:rsidRPr="0073296E" w:rsidRDefault="00525FBE" w:rsidP="00BE129A">
      <w:pPr>
        <w:pStyle w:val="Listenabsatz"/>
        <w:numPr>
          <w:ilvl w:val="0"/>
          <w:numId w:val="14"/>
        </w:numPr>
        <w:ind w:left="1276"/>
        <w:rPr>
          <w:rFonts w:ascii="Arial" w:hAnsi="Arial" w:cs="Arial"/>
        </w:rPr>
      </w:pPr>
      <w:r w:rsidRPr="0073296E">
        <w:rPr>
          <w:rFonts w:ascii="Arial" w:hAnsi="Arial" w:cs="Arial"/>
        </w:rPr>
        <w:t>der Lehrkräfte,</w:t>
      </w:r>
    </w:p>
    <w:p w:rsidR="00525FBE" w:rsidRPr="0073296E" w:rsidRDefault="00525FBE" w:rsidP="00BE129A">
      <w:pPr>
        <w:pStyle w:val="Listenabsatz"/>
        <w:numPr>
          <w:ilvl w:val="0"/>
          <w:numId w:val="14"/>
        </w:numPr>
        <w:ind w:left="1276"/>
        <w:rPr>
          <w:rFonts w:ascii="Arial" w:hAnsi="Arial" w:cs="Arial"/>
        </w:rPr>
      </w:pPr>
      <w:r w:rsidRPr="0073296E">
        <w:rPr>
          <w:rFonts w:ascii="Arial" w:hAnsi="Arial" w:cs="Arial"/>
        </w:rPr>
        <w:t>der Erziehungsberechtigten sowie</w:t>
      </w:r>
    </w:p>
    <w:p w:rsidR="00525FBE" w:rsidRPr="0073296E" w:rsidRDefault="00525FBE" w:rsidP="00BE129A">
      <w:pPr>
        <w:pStyle w:val="Listenabsatz"/>
        <w:numPr>
          <w:ilvl w:val="0"/>
          <w:numId w:val="14"/>
        </w:numPr>
        <w:ind w:left="1276"/>
        <w:rPr>
          <w:rFonts w:ascii="Arial" w:hAnsi="Arial" w:cs="Arial"/>
        </w:rPr>
      </w:pPr>
      <w:r w:rsidRPr="0073296E">
        <w:rPr>
          <w:rFonts w:ascii="Arial" w:hAnsi="Arial" w:cs="Arial"/>
        </w:rPr>
        <w:t>der Schülerinnen und Schüler</w:t>
      </w:r>
    </w:p>
    <w:p w:rsidR="0073296E" w:rsidRPr="00525FBE" w:rsidRDefault="0073296E" w:rsidP="00525FBE">
      <w:pPr>
        <w:rPr>
          <w:rFonts w:ascii="Arial" w:hAnsi="Arial" w:cs="Arial"/>
        </w:rPr>
      </w:pPr>
    </w:p>
    <w:p w:rsidR="00525FBE" w:rsidRPr="00525FBE" w:rsidRDefault="0073296E" w:rsidP="00525FBE">
      <w:pPr>
        <w:rPr>
          <w:rFonts w:ascii="Arial" w:hAnsi="Arial" w:cs="Arial"/>
        </w:rPr>
      </w:pPr>
      <w:r>
        <w:rPr>
          <w:rFonts w:ascii="Arial" w:hAnsi="Arial" w:cs="Arial"/>
        </w:rPr>
        <w:t xml:space="preserve">an. </w:t>
      </w:r>
      <w:r w:rsidR="00525FBE" w:rsidRPr="00525FBE">
        <w:rPr>
          <w:rFonts w:ascii="Arial" w:hAnsi="Arial" w:cs="Arial"/>
        </w:rPr>
        <w:t>Die Konferenz bestimmt die Zus</w:t>
      </w:r>
      <w:r>
        <w:rPr>
          <w:rFonts w:ascii="Arial" w:hAnsi="Arial" w:cs="Arial"/>
        </w:rPr>
        <w:t xml:space="preserve">ammensetzung des Ausschusses. </w:t>
      </w:r>
      <w:r w:rsidR="00525FBE" w:rsidRPr="00525FBE">
        <w:rPr>
          <w:rFonts w:ascii="Arial" w:hAnsi="Arial" w:cs="Arial"/>
        </w:rPr>
        <w:t>Die Gruppen nach Satz 2 Nrn. 2 und 3 müssen in gl</w:t>
      </w:r>
      <w:r>
        <w:rPr>
          <w:rFonts w:ascii="Arial" w:hAnsi="Arial" w:cs="Arial"/>
        </w:rPr>
        <w:t xml:space="preserve">eicher Anzahl vertreten sein. </w:t>
      </w:r>
      <w:r w:rsidR="00525FBE" w:rsidRPr="00525FBE">
        <w:rPr>
          <w:rFonts w:ascii="Arial" w:hAnsi="Arial" w:cs="Arial"/>
        </w:rPr>
        <w:t>Mindestens ein Drittel der Mitgl</w:t>
      </w:r>
      <w:r>
        <w:rPr>
          <w:rFonts w:ascii="Arial" w:hAnsi="Arial" w:cs="Arial"/>
        </w:rPr>
        <w:t xml:space="preserve">ieder müssen Lehrkräfte sein. </w:t>
      </w:r>
      <w:r w:rsidR="00525FBE" w:rsidRPr="00525FBE">
        <w:rPr>
          <w:rFonts w:ascii="Arial" w:hAnsi="Arial" w:cs="Arial"/>
        </w:rPr>
        <w:t>Die Zuständigkeit zur Entscheidung über die in § 36 Abs. 5 Satz 2 genannten Angelegenheiten darf nur einem Ausschu</w:t>
      </w:r>
      <w:r>
        <w:rPr>
          <w:rFonts w:ascii="Arial" w:hAnsi="Arial" w:cs="Arial"/>
        </w:rPr>
        <w:t>ss</w:t>
      </w:r>
      <w:r w:rsidR="00525FBE" w:rsidRPr="00525FBE">
        <w:rPr>
          <w:rFonts w:ascii="Arial" w:hAnsi="Arial" w:cs="Arial"/>
        </w:rPr>
        <w:t xml:space="preserve"> übertragen werden, in dem mindestens die Hälfte de</w:t>
      </w:r>
      <w:r>
        <w:rPr>
          <w:rFonts w:ascii="Arial" w:hAnsi="Arial" w:cs="Arial"/>
        </w:rPr>
        <w:t xml:space="preserve">r Mitglieder Lehrkräfte sind. </w:t>
      </w:r>
      <w:r w:rsidR="00525FBE" w:rsidRPr="00525FBE">
        <w:rPr>
          <w:rFonts w:ascii="Arial" w:hAnsi="Arial" w:cs="Arial"/>
        </w:rPr>
        <w:t>Die Mitglieder des Ausschusses brauchen keine Mitglieder der Konferenz zu sein.</w:t>
      </w:r>
    </w:p>
    <w:p w:rsidR="00525FBE" w:rsidRDefault="00525FBE" w:rsidP="00525FBE">
      <w:pPr>
        <w:rPr>
          <w:rFonts w:ascii="Arial" w:hAnsi="Arial" w:cs="Arial"/>
        </w:rPr>
      </w:pPr>
      <w:bookmarkStart w:id="96" w:name="P39-A2"/>
      <w:bookmarkEnd w:id="96"/>
      <w:r w:rsidRPr="00525FBE">
        <w:rPr>
          <w:rFonts w:ascii="Arial" w:hAnsi="Arial" w:cs="Arial"/>
        </w:rPr>
        <w:t>(2)</w:t>
      </w:r>
      <w:r w:rsidR="0073296E">
        <w:rPr>
          <w:rFonts w:ascii="Arial" w:hAnsi="Arial" w:cs="Arial"/>
        </w:rPr>
        <w:t xml:space="preserve"> Den Vorsitz in einem Ausschuss</w:t>
      </w:r>
      <w:r w:rsidRPr="00525FBE">
        <w:rPr>
          <w:rFonts w:ascii="Arial" w:hAnsi="Arial" w:cs="Arial"/>
        </w:rPr>
        <w:t xml:space="preserve"> nach Absatz 1 führt die Vorsitzende oder d</w:t>
      </w:r>
      <w:r w:rsidR="0073296E">
        <w:rPr>
          <w:rFonts w:ascii="Arial" w:hAnsi="Arial" w:cs="Arial"/>
        </w:rPr>
        <w:t xml:space="preserve">er Vorsitzende der Konferenz. </w:t>
      </w:r>
      <w:r w:rsidRPr="00525FBE">
        <w:rPr>
          <w:rFonts w:ascii="Arial" w:hAnsi="Arial" w:cs="Arial"/>
        </w:rPr>
        <w:t>Sie oder er hat die Stellung eines beratenden Mitglieds.</w:t>
      </w:r>
    </w:p>
    <w:p w:rsidR="0073296E" w:rsidRPr="00525FBE" w:rsidRDefault="0073296E" w:rsidP="00525FBE">
      <w:pPr>
        <w:rPr>
          <w:rFonts w:ascii="Arial" w:hAnsi="Arial" w:cs="Arial"/>
        </w:rPr>
      </w:pPr>
    </w:p>
    <w:p w:rsidR="00525FBE" w:rsidRPr="0073296E" w:rsidRDefault="0073296E" w:rsidP="0073296E">
      <w:pPr>
        <w:rPr>
          <w:rFonts w:ascii="Arial" w:hAnsi="Arial" w:cs="Arial"/>
        </w:rPr>
      </w:pPr>
      <w:bookmarkStart w:id="97" w:name="P39-A3"/>
      <w:bookmarkEnd w:id="97"/>
      <w:r w:rsidRPr="0073296E">
        <w:rPr>
          <w:rFonts w:ascii="Arial" w:hAnsi="Arial" w:cs="Arial"/>
        </w:rPr>
        <w:lastRenderedPageBreak/>
        <w:t>(3</w:t>
      </w:r>
      <w:r>
        <w:rPr>
          <w:rFonts w:ascii="Arial" w:hAnsi="Arial" w:cs="Arial"/>
        </w:rPr>
        <w:t xml:space="preserve">) </w:t>
      </w:r>
      <w:r w:rsidR="00525FBE" w:rsidRPr="0073296E">
        <w:rPr>
          <w:rFonts w:ascii="Arial" w:hAnsi="Arial" w:cs="Arial"/>
        </w:rPr>
        <w:t>An den Sitzungen des Ausschusses der Gesamtkonferenz kann eine Vertreterin oder ein Vertreter des Schulträgers beratend teilnehmen.</w:t>
      </w:r>
    </w:p>
    <w:p w:rsidR="0073296E" w:rsidRPr="0073296E" w:rsidRDefault="0073296E" w:rsidP="0073296E"/>
    <w:p w:rsidR="00525FBE" w:rsidRPr="0073296E" w:rsidRDefault="0073296E" w:rsidP="0073296E">
      <w:pPr>
        <w:rPr>
          <w:rFonts w:ascii="Arial" w:hAnsi="Arial" w:cs="Arial"/>
        </w:rPr>
      </w:pPr>
      <w:bookmarkStart w:id="98" w:name="P39-A4"/>
      <w:bookmarkEnd w:id="98"/>
      <w:r w:rsidRPr="0073296E">
        <w:rPr>
          <w:rFonts w:ascii="Arial" w:hAnsi="Arial" w:cs="Arial"/>
        </w:rPr>
        <w:t>(4</w:t>
      </w:r>
      <w:r>
        <w:rPr>
          <w:rFonts w:ascii="Arial" w:hAnsi="Arial" w:cs="Arial"/>
        </w:rPr>
        <w:t xml:space="preserve">) </w:t>
      </w:r>
      <w:r w:rsidR="00525FBE" w:rsidRPr="0073296E">
        <w:rPr>
          <w:rFonts w:ascii="Arial" w:hAnsi="Arial" w:cs="Arial"/>
        </w:rPr>
        <w:t>§ 36 Abs. 6 und 7 gilt entsprechend.</w:t>
      </w:r>
    </w:p>
    <w:p w:rsidR="0073296E" w:rsidRPr="0073296E" w:rsidRDefault="0073296E" w:rsidP="0073296E"/>
    <w:p w:rsidR="00525FBE" w:rsidRPr="0073296E" w:rsidRDefault="0073296E" w:rsidP="0073296E">
      <w:pPr>
        <w:rPr>
          <w:rFonts w:ascii="Arial" w:hAnsi="Arial" w:cs="Arial"/>
        </w:rPr>
      </w:pPr>
      <w:bookmarkStart w:id="99" w:name="P39-A5"/>
      <w:bookmarkEnd w:id="99"/>
      <w:r w:rsidRPr="0073296E">
        <w:rPr>
          <w:rFonts w:ascii="Arial" w:hAnsi="Arial" w:cs="Arial"/>
        </w:rPr>
        <w:t>(5</w:t>
      </w:r>
      <w:r>
        <w:rPr>
          <w:rFonts w:ascii="Arial" w:hAnsi="Arial" w:cs="Arial"/>
        </w:rPr>
        <w:t xml:space="preserve">) </w:t>
      </w:r>
      <w:r w:rsidR="00525FBE" w:rsidRPr="0073296E">
        <w:rPr>
          <w:rFonts w:ascii="Arial" w:hAnsi="Arial" w:cs="Arial"/>
        </w:rPr>
        <w:t>Jede Konferenz kann zur Vorbereitung von Besc</w:t>
      </w:r>
      <w:r w:rsidRPr="0073296E">
        <w:rPr>
          <w:rFonts w:ascii="Arial" w:hAnsi="Arial" w:cs="Arial"/>
        </w:rPr>
        <w:t xml:space="preserve">hlüssen Ausschüsse einsetzen. </w:t>
      </w:r>
      <w:r w:rsidR="00525FBE" w:rsidRPr="0073296E">
        <w:rPr>
          <w:rFonts w:ascii="Arial" w:hAnsi="Arial" w:cs="Arial"/>
        </w:rPr>
        <w:t>Dabei sind Aufgaben und Zusammensetzung</w:t>
      </w:r>
      <w:r w:rsidRPr="0073296E">
        <w:rPr>
          <w:rFonts w:ascii="Arial" w:hAnsi="Arial" w:cs="Arial"/>
        </w:rPr>
        <w:t xml:space="preserve"> der Ausschüsse zu bestimmen. </w:t>
      </w:r>
      <w:r w:rsidR="00525FBE" w:rsidRPr="0073296E">
        <w:rPr>
          <w:rFonts w:ascii="Arial" w:hAnsi="Arial" w:cs="Arial"/>
        </w:rPr>
        <w:t>Jedem Ausschu</w:t>
      </w:r>
      <w:r w:rsidRPr="0073296E">
        <w:rPr>
          <w:rFonts w:ascii="Arial" w:hAnsi="Arial" w:cs="Arial"/>
        </w:rPr>
        <w:t>ss</w:t>
      </w:r>
      <w:r w:rsidR="00525FBE" w:rsidRPr="0073296E">
        <w:rPr>
          <w:rFonts w:ascii="Arial" w:hAnsi="Arial" w:cs="Arial"/>
        </w:rPr>
        <w:t xml:space="preserve"> gehört mindestens je eine Vertreterin oder ein Vertreter der Gruppen nach Abs</w:t>
      </w:r>
      <w:r w:rsidRPr="0073296E">
        <w:rPr>
          <w:rFonts w:ascii="Arial" w:hAnsi="Arial" w:cs="Arial"/>
        </w:rPr>
        <w:t xml:space="preserve">atz 1 Satz 2 Nrn. 2 und 3 an. </w:t>
      </w:r>
      <w:r w:rsidR="00525FBE" w:rsidRPr="0073296E">
        <w:rPr>
          <w:rFonts w:ascii="Arial" w:hAnsi="Arial" w:cs="Arial"/>
        </w:rPr>
        <w:t>Die Mitglieder der Gruppen in der Konferenz wählen jeweils die Vertreterinnen oder Vertreter ihr</w:t>
      </w:r>
      <w:r w:rsidRPr="0073296E">
        <w:rPr>
          <w:rFonts w:ascii="Arial" w:hAnsi="Arial" w:cs="Arial"/>
        </w:rPr>
        <w:t xml:space="preserve">er Gruppe in den Ausschüssen. </w:t>
      </w:r>
      <w:r w:rsidR="00525FBE" w:rsidRPr="0073296E">
        <w:rPr>
          <w:rFonts w:ascii="Arial" w:hAnsi="Arial" w:cs="Arial"/>
        </w:rPr>
        <w:t>Die Konferenz kann die Vorbereitung von Beschlüssen auch einem Ausschu</w:t>
      </w:r>
      <w:r>
        <w:rPr>
          <w:rFonts w:ascii="Arial" w:hAnsi="Arial" w:cs="Arial"/>
        </w:rPr>
        <w:t>ss</w:t>
      </w:r>
      <w:r w:rsidR="00525FBE" w:rsidRPr="0073296E">
        <w:rPr>
          <w:rFonts w:ascii="Arial" w:hAnsi="Arial" w:cs="Arial"/>
        </w:rPr>
        <w:t xml:space="preserve"> nach Absatz 1 übertragen.</w:t>
      </w:r>
    </w:p>
    <w:p w:rsidR="0073296E" w:rsidRPr="0073296E" w:rsidRDefault="0073296E" w:rsidP="0073296E"/>
    <w:p w:rsidR="00525FBE" w:rsidRPr="00525FBE" w:rsidRDefault="00525FBE" w:rsidP="00525FBE">
      <w:pPr>
        <w:rPr>
          <w:rFonts w:ascii="Arial" w:hAnsi="Arial" w:cs="Arial"/>
        </w:rPr>
      </w:pPr>
      <w:bookmarkStart w:id="100" w:name="P39-A6"/>
      <w:bookmarkEnd w:id="100"/>
      <w:r w:rsidRPr="00525FBE">
        <w:rPr>
          <w:rFonts w:ascii="Arial" w:hAnsi="Arial" w:cs="Arial"/>
        </w:rPr>
        <w:t>(</w:t>
      </w:r>
      <w:r w:rsidR="0073296E">
        <w:rPr>
          <w:rFonts w:ascii="Arial" w:hAnsi="Arial" w:cs="Arial"/>
        </w:rPr>
        <w:t xml:space="preserve">6) </w:t>
      </w:r>
      <w:r w:rsidRPr="00525FBE">
        <w:rPr>
          <w:rFonts w:ascii="Arial" w:hAnsi="Arial" w:cs="Arial"/>
        </w:rPr>
        <w:t xml:space="preserve">Die Sitzungstermine der Ausschüsse sind im Einvernehmen mit der Schulleiterin oder </w:t>
      </w:r>
      <w:r w:rsidR="0073296E">
        <w:rPr>
          <w:rFonts w:ascii="Arial" w:hAnsi="Arial" w:cs="Arial"/>
        </w:rPr>
        <w:t xml:space="preserve">dem Schulleiter zu bestimmen. </w:t>
      </w:r>
      <w:r w:rsidRPr="00525FBE">
        <w:rPr>
          <w:rFonts w:ascii="Arial" w:hAnsi="Arial" w:cs="Arial"/>
        </w:rPr>
        <w:t>Die Schulleiterin oder der Schulleiter ist berechtigt, an den Sitzungen teilzunehmen, und kann Ausschüsse auch von sich aus einberufen, wenn sie oder er dies zur Erledigung wichtiger Aufgaben für erforderlich hält.</w:t>
      </w:r>
    </w:p>
    <w:p w:rsidR="0073296E" w:rsidRDefault="0073296E" w:rsidP="00525FBE">
      <w:pPr>
        <w:rPr>
          <w:rFonts w:ascii="Arial" w:hAnsi="Arial" w:cs="Arial"/>
        </w:rPr>
      </w:pPr>
      <w:bookmarkStart w:id="101" w:name="jlr-SchulGNDV37P40_jlr-SchulGNDV1P40_jlr"/>
      <w:bookmarkEnd w:id="101"/>
    </w:p>
    <w:p w:rsidR="00525FBE" w:rsidRPr="0073296E" w:rsidRDefault="0073296E" w:rsidP="00525FBE">
      <w:pPr>
        <w:rPr>
          <w:rFonts w:ascii="Arial" w:hAnsi="Arial" w:cs="Arial"/>
          <w:b/>
        </w:rPr>
      </w:pPr>
      <w:r w:rsidRPr="0073296E">
        <w:rPr>
          <w:rFonts w:ascii="Arial" w:hAnsi="Arial" w:cs="Arial"/>
          <w:b/>
        </w:rPr>
        <w:t xml:space="preserve">§ 40 </w:t>
      </w:r>
      <w:r w:rsidR="00525FBE" w:rsidRPr="0073296E">
        <w:rPr>
          <w:rFonts w:ascii="Arial" w:hAnsi="Arial" w:cs="Arial"/>
          <w:b/>
        </w:rPr>
        <w:t>Beirat an berufsbildenden Schulen</w:t>
      </w:r>
    </w:p>
    <w:p w:rsidR="00525FBE" w:rsidRPr="00525FBE" w:rsidRDefault="00525FBE" w:rsidP="00525FBE">
      <w:pPr>
        <w:rPr>
          <w:rFonts w:ascii="Arial" w:hAnsi="Arial" w:cs="Arial"/>
        </w:rPr>
      </w:pPr>
      <w:bookmarkStart w:id="102" w:name="P40-A1-S1"/>
      <w:bookmarkStart w:id="103" w:name="P40-A1"/>
      <w:bookmarkEnd w:id="102"/>
      <w:bookmarkEnd w:id="103"/>
      <w:r w:rsidRPr="00525FBE">
        <w:rPr>
          <w:rFonts w:ascii="Arial" w:hAnsi="Arial" w:cs="Arial"/>
        </w:rPr>
        <w:t xml:space="preserve">An berufsbildenden Schulen richtet der Schulvorstand einen Beirat ein, der die Schule in Angelegenheiten der Zusammenarbeit zwischen Schule und an der beruflichen Bildung beteiligten Einrichtungen berät. </w:t>
      </w:r>
      <w:bookmarkStart w:id="104" w:name="P40-A1-S2"/>
      <w:bookmarkEnd w:id="104"/>
      <w:r w:rsidRPr="00525FBE">
        <w:rPr>
          <w:rFonts w:ascii="Arial" w:hAnsi="Arial" w:cs="Arial"/>
        </w:rPr>
        <w:t>Der Beirat kann sich über alle wesentlichen Angelegenheiten der Schule durch die Schulleiterin oder den Schulleiter unterrichten lassen.</w:t>
      </w:r>
    </w:p>
    <w:p w:rsidR="00372A46" w:rsidRDefault="00372A46" w:rsidP="00525FBE">
      <w:pPr>
        <w:rPr>
          <w:rFonts w:ascii="Arial" w:hAnsi="Arial" w:cs="Arial"/>
        </w:rPr>
      </w:pPr>
      <w:bookmarkStart w:id="105" w:name="jlr-SchulGNDV38P41_jlr-SchulGNDV26P41_jl"/>
      <w:bookmarkEnd w:id="105"/>
    </w:p>
    <w:p w:rsidR="00525FBE" w:rsidRPr="00372A46" w:rsidRDefault="00372A46" w:rsidP="00525FBE">
      <w:pPr>
        <w:rPr>
          <w:rFonts w:ascii="Arial" w:hAnsi="Arial" w:cs="Arial"/>
          <w:b/>
        </w:rPr>
      </w:pPr>
      <w:r w:rsidRPr="00372A46">
        <w:rPr>
          <w:rFonts w:ascii="Arial" w:hAnsi="Arial" w:cs="Arial"/>
          <w:b/>
        </w:rPr>
        <w:t>§ 41</w:t>
      </w:r>
      <w:r w:rsidR="00525FBE" w:rsidRPr="00372A46">
        <w:rPr>
          <w:rFonts w:ascii="Arial" w:hAnsi="Arial" w:cs="Arial"/>
          <w:b/>
        </w:rPr>
        <w:t>Mitwirkungsverbot; Vertraulichkeit</w:t>
      </w:r>
    </w:p>
    <w:p w:rsidR="00525FBE" w:rsidRPr="00372A46" w:rsidRDefault="00372A46" w:rsidP="00372A46">
      <w:pPr>
        <w:rPr>
          <w:rFonts w:ascii="Arial" w:hAnsi="Arial" w:cs="Arial"/>
        </w:rPr>
      </w:pPr>
      <w:bookmarkStart w:id="106" w:name="P41-A1"/>
      <w:bookmarkEnd w:id="106"/>
      <w:r w:rsidRPr="00372A46">
        <w:rPr>
          <w:rFonts w:ascii="Arial" w:hAnsi="Arial" w:cs="Arial"/>
        </w:rPr>
        <w:t>(1</w:t>
      </w:r>
      <w:r>
        <w:rPr>
          <w:rFonts w:ascii="Arial" w:hAnsi="Arial" w:cs="Arial"/>
        </w:rPr>
        <w:t xml:space="preserve">) </w:t>
      </w:r>
      <w:r w:rsidR="00525FBE" w:rsidRPr="00372A46">
        <w:rPr>
          <w:rFonts w:ascii="Arial" w:hAnsi="Arial" w:cs="Arial"/>
        </w:rPr>
        <w:t>Mitglieder von Konferenzen, von Bildungsgangs- und Fachgruppen, von Ausschüssen und des Schulvorstands dürf</w:t>
      </w:r>
      <w:r w:rsidRPr="00372A46">
        <w:rPr>
          <w:rFonts w:ascii="Arial" w:hAnsi="Arial" w:cs="Arial"/>
        </w:rPr>
        <w:t>en bei der Beratung und Beschluss</w:t>
      </w:r>
      <w:r w:rsidR="00525FBE" w:rsidRPr="00372A46">
        <w:rPr>
          <w:rFonts w:ascii="Arial" w:hAnsi="Arial" w:cs="Arial"/>
        </w:rPr>
        <w:t>fassung über diejenigen Angelegenheiten, die sie selbst oder ihre Angehörigen persönlich betreffen, nicht anwesend sein.</w:t>
      </w:r>
    </w:p>
    <w:p w:rsidR="00372A46" w:rsidRPr="00372A46" w:rsidRDefault="00372A46" w:rsidP="00372A46"/>
    <w:p w:rsidR="00525FBE" w:rsidRPr="00525FBE" w:rsidRDefault="00525FBE" w:rsidP="00525FBE">
      <w:pPr>
        <w:rPr>
          <w:rFonts w:ascii="Arial" w:hAnsi="Arial" w:cs="Arial"/>
        </w:rPr>
      </w:pPr>
      <w:bookmarkStart w:id="107" w:name="P41-A2"/>
      <w:bookmarkEnd w:id="107"/>
      <w:r w:rsidRPr="00525FBE">
        <w:rPr>
          <w:rFonts w:ascii="Arial" w:hAnsi="Arial" w:cs="Arial"/>
        </w:rPr>
        <w:t>(</w:t>
      </w:r>
      <w:r w:rsidR="00372A46">
        <w:rPr>
          <w:rFonts w:ascii="Arial" w:hAnsi="Arial" w:cs="Arial"/>
        </w:rPr>
        <w:t xml:space="preserve">2) </w:t>
      </w:r>
      <w:r w:rsidRPr="00525FBE">
        <w:rPr>
          <w:rFonts w:ascii="Arial" w:hAnsi="Arial" w:cs="Arial"/>
        </w:rPr>
        <w:t>Persönliche Angelegenheiten von Lehrkräften, Erziehungsberechtigten, Schülerinnen und Schülern sowie Personalangelegenheiten s</w:t>
      </w:r>
      <w:r w:rsidR="00372A46">
        <w:rPr>
          <w:rFonts w:ascii="Arial" w:hAnsi="Arial" w:cs="Arial"/>
        </w:rPr>
        <w:t xml:space="preserve">ind vertraulich zu behandeln. </w:t>
      </w:r>
      <w:r w:rsidRPr="00525FBE">
        <w:rPr>
          <w:rFonts w:ascii="Arial" w:hAnsi="Arial" w:cs="Arial"/>
        </w:rPr>
        <w:t>Darüber hinaus können Konferenzen, Bildungsgangs- und Fachgruppen, Ausschüsse und der Schulvorstand die Beratung einzelner Angelegenheiten für vertraulich erklären.</w:t>
      </w:r>
    </w:p>
    <w:p w:rsidR="00372A46" w:rsidRDefault="00372A46" w:rsidP="00525FBE">
      <w:pPr>
        <w:rPr>
          <w:rFonts w:ascii="Arial" w:hAnsi="Arial" w:cs="Arial"/>
        </w:rPr>
      </w:pPr>
      <w:bookmarkStart w:id="108" w:name="jlr-SchulGNDV24P42_jlr-SchulGNDV1P42_jlr"/>
      <w:bookmarkEnd w:id="108"/>
    </w:p>
    <w:p w:rsidR="00525FBE" w:rsidRPr="00372A46" w:rsidRDefault="00372A46" w:rsidP="00525FBE">
      <w:pPr>
        <w:rPr>
          <w:rFonts w:ascii="Arial" w:hAnsi="Arial" w:cs="Arial"/>
          <w:b/>
        </w:rPr>
      </w:pPr>
      <w:r w:rsidRPr="00372A46">
        <w:rPr>
          <w:rFonts w:ascii="Arial" w:hAnsi="Arial" w:cs="Arial"/>
          <w:b/>
        </w:rPr>
        <w:t xml:space="preserve">§ 42 </w:t>
      </w:r>
      <w:r w:rsidR="00525FBE" w:rsidRPr="00372A46">
        <w:rPr>
          <w:rFonts w:ascii="Arial" w:hAnsi="Arial" w:cs="Arial"/>
          <w:b/>
        </w:rPr>
        <w:t>Ergänzende Rechtsvorschriften</w:t>
      </w:r>
    </w:p>
    <w:p w:rsidR="00525FBE" w:rsidRPr="00525FBE" w:rsidRDefault="00525FBE" w:rsidP="00525FBE">
      <w:pPr>
        <w:rPr>
          <w:rFonts w:ascii="Arial" w:hAnsi="Arial" w:cs="Arial"/>
        </w:rPr>
      </w:pPr>
      <w:bookmarkStart w:id="109" w:name="P42-A1"/>
      <w:bookmarkEnd w:id="109"/>
      <w:r w:rsidRPr="00525FBE">
        <w:rPr>
          <w:rFonts w:ascii="Arial" w:hAnsi="Arial" w:cs="Arial"/>
        </w:rPr>
        <w:t>Das Kultusministerium wird ermächtigt, durch Verordnung nähere Vorschriften über die Berechnung der Zahl der Vertreterinnen oder Vertreter der anderen Lehrkräfte (§ 36 Abs. 1 Satz 1 Nr. 1 Buchst. c) zu erlassen.</w:t>
      </w:r>
    </w:p>
    <w:p w:rsidR="00372A46" w:rsidRDefault="00372A46" w:rsidP="00525FBE">
      <w:pPr>
        <w:rPr>
          <w:rFonts w:ascii="Arial" w:hAnsi="Arial" w:cs="Arial"/>
        </w:rPr>
      </w:pPr>
      <w:bookmarkStart w:id="110" w:name="jlr-SchulGNDV37P43_jlr-SchulGNDV25P43_jl"/>
      <w:bookmarkEnd w:id="110"/>
    </w:p>
    <w:p w:rsidR="00525FBE" w:rsidRPr="00372A46" w:rsidRDefault="00372A46" w:rsidP="00525FBE">
      <w:pPr>
        <w:rPr>
          <w:rFonts w:ascii="Arial" w:hAnsi="Arial" w:cs="Arial"/>
          <w:b/>
        </w:rPr>
      </w:pPr>
      <w:r w:rsidRPr="00372A46">
        <w:rPr>
          <w:rFonts w:ascii="Arial" w:hAnsi="Arial" w:cs="Arial"/>
          <w:b/>
        </w:rPr>
        <w:t xml:space="preserve">§ 43 </w:t>
      </w:r>
      <w:r w:rsidR="00525FBE" w:rsidRPr="00372A46">
        <w:rPr>
          <w:rFonts w:ascii="Arial" w:hAnsi="Arial" w:cs="Arial"/>
          <w:b/>
        </w:rPr>
        <w:t>Stellung der Schulleiterin und des Schulleiters</w:t>
      </w:r>
    </w:p>
    <w:p w:rsidR="00525FBE" w:rsidRPr="00372A46" w:rsidRDefault="00372A46" w:rsidP="00372A46">
      <w:pPr>
        <w:rPr>
          <w:rFonts w:ascii="Arial" w:hAnsi="Arial" w:cs="Arial"/>
        </w:rPr>
      </w:pPr>
      <w:bookmarkStart w:id="111" w:name="P43-A1"/>
      <w:bookmarkEnd w:id="111"/>
      <w:r w:rsidRPr="00372A46">
        <w:rPr>
          <w:rFonts w:ascii="Arial" w:hAnsi="Arial" w:cs="Arial"/>
        </w:rPr>
        <w:t>(1</w:t>
      </w:r>
      <w:r>
        <w:rPr>
          <w:rFonts w:ascii="Arial" w:hAnsi="Arial" w:cs="Arial"/>
        </w:rPr>
        <w:t xml:space="preserve">) </w:t>
      </w:r>
      <w:r w:rsidR="00525FBE" w:rsidRPr="00372A46">
        <w:rPr>
          <w:rFonts w:ascii="Arial" w:hAnsi="Arial" w:cs="Arial"/>
        </w:rPr>
        <w:t>Jede Schule hat eine Schulleiterin oder einen Schulleiter, die oder der die Gesamtverantwortung für die Schule und für deren Qualitätssicherung und Qualitätsentwicklung trägt.</w:t>
      </w:r>
    </w:p>
    <w:p w:rsidR="00372A46" w:rsidRPr="00372A46" w:rsidRDefault="00372A46" w:rsidP="00372A46"/>
    <w:p w:rsidR="00525FBE" w:rsidRPr="00372A46" w:rsidRDefault="00372A46" w:rsidP="00372A46">
      <w:pPr>
        <w:rPr>
          <w:rFonts w:ascii="Arial" w:hAnsi="Arial" w:cs="Arial"/>
        </w:rPr>
      </w:pPr>
      <w:bookmarkStart w:id="112" w:name="P43-A2"/>
      <w:bookmarkStart w:id="113" w:name="P43-A2-S1"/>
      <w:bookmarkEnd w:id="112"/>
      <w:bookmarkEnd w:id="113"/>
      <w:r w:rsidRPr="00372A46">
        <w:rPr>
          <w:rFonts w:ascii="Arial" w:hAnsi="Arial" w:cs="Arial"/>
        </w:rPr>
        <w:t>(2</w:t>
      </w:r>
      <w:r>
        <w:rPr>
          <w:rFonts w:ascii="Arial" w:hAnsi="Arial" w:cs="Arial"/>
        </w:rPr>
        <w:t xml:space="preserve">) </w:t>
      </w:r>
      <w:r w:rsidR="00525FBE" w:rsidRPr="00372A46">
        <w:rPr>
          <w:rFonts w:ascii="Arial" w:hAnsi="Arial" w:cs="Arial"/>
        </w:rPr>
        <w:t xml:space="preserve">Die Schulleiterin ist Vorgesetzte und der Schulleiter ist Vorgesetzter aller an der Schule tätigen Personen, besucht und berät die an der Schule tätigen Lehrkräfte im Unterricht und trifft Maßnahmen zur Personalwirtschaft einschließlich der Personalentwicklung. </w:t>
      </w:r>
      <w:bookmarkStart w:id="114" w:name="P43-A2-S2"/>
      <w:bookmarkEnd w:id="114"/>
      <w:r w:rsidR="00525FBE" w:rsidRPr="00372A46">
        <w:rPr>
          <w:rFonts w:ascii="Arial" w:hAnsi="Arial" w:cs="Arial"/>
        </w:rPr>
        <w:t>Sie oder er sorgt für die Einhaltung der Rechts- und Verwaltungsvorschriften und der Schulordnung.</w:t>
      </w:r>
    </w:p>
    <w:p w:rsidR="00372A46" w:rsidRPr="00372A46" w:rsidRDefault="00372A46" w:rsidP="00372A46"/>
    <w:p w:rsidR="00525FBE" w:rsidRPr="00372A46" w:rsidRDefault="00372A46" w:rsidP="00372A46">
      <w:pPr>
        <w:rPr>
          <w:rFonts w:ascii="Arial" w:hAnsi="Arial" w:cs="Arial"/>
        </w:rPr>
      </w:pPr>
      <w:bookmarkStart w:id="115" w:name="P43-A3"/>
      <w:bookmarkStart w:id="116" w:name="P43-A3-S1"/>
      <w:bookmarkEnd w:id="115"/>
      <w:bookmarkEnd w:id="116"/>
      <w:r w:rsidRPr="00372A46">
        <w:rPr>
          <w:rFonts w:ascii="Arial" w:hAnsi="Arial" w:cs="Arial"/>
        </w:rPr>
        <w:t>(3</w:t>
      </w:r>
      <w:r>
        <w:rPr>
          <w:rFonts w:ascii="Arial" w:hAnsi="Arial" w:cs="Arial"/>
        </w:rPr>
        <w:t xml:space="preserve">) </w:t>
      </w:r>
      <w:r w:rsidR="00525FBE" w:rsidRPr="00372A46">
        <w:rPr>
          <w:rFonts w:ascii="Arial" w:hAnsi="Arial" w:cs="Arial"/>
        </w:rPr>
        <w:t xml:space="preserve">Die Schulleiterin oder der Schulleiter entscheidet in allen Angelegenheiten, in denen nicht eine Konferenz, der Schulvorstand, eine Bildungsgangsgruppe oder eine Fachgruppe zuständig ist. </w:t>
      </w:r>
      <w:bookmarkStart w:id="117" w:name="P43-A3-S2"/>
      <w:bookmarkEnd w:id="117"/>
      <w:r w:rsidR="00525FBE" w:rsidRPr="00372A46">
        <w:rPr>
          <w:rFonts w:ascii="Arial" w:hAnsi="Arial" w:cs="Arial"/>
        </w:rPr>
        <w:t>Sie oder er trifft die notwendigen Maßnahmen in Eilfällen, in denen die vorherige Entscheidung eines der in Satz 1 genannten Gremien nicht eingeholt werden kann, und unterrichtet hiervon das Gremium unverzüglich.</w:t>
      </w:r>
    </w:p>
    <w:p w:rsidR="00372A46" w:rsidRPr="00372A46" w:rsidRDefault="00372A46" w:rsidP="00372A46"/>
    <w:p w:rsidR="00525FBE" w:rsidRPr="00372A46" w:rsidRDefault="00372A46" w:rsidP="00372A46">
      <w:pPr>
        <w:rPr>
          <w:rFonts w:ascii="Arial" w:hAnsi="Arial" w:cs="Arial"/>
        </w:rPr>
      </w:pPr>
      <w:bookmarkStart w:id="118" w:name="P43-A4"/>
      <w:bookmarkEnd w:id="118"/>
      <w:r w:rsidRPr="00372A46">
        <w:rPr>
          <w:rFonts w:ascii="Arial" w:hAnsi="Arial" w:cs="Arial"/>
        </w:rPr>
        <w:lastRenderedPageBreak/>
        <w:t>(4</w:t>
      </w:r>
      <w:r>
        <w:rPr>
          <w:rFonts w:ascii="Arial" w:hAnsi="Arial" w:cs="Arial"/>
        </w:rPr>
        <w:t xml:space="preserve">) </w:t>
      </w:r>
      <w:r w:rsidR="00525FBE" w:rsidRPr="00372A46">
        <w:rPr>
          <w:rFonts w:ascii="Arial" w:hAnsi="Arial" w:cs="Arial"/>
        </w:rPr>
        <w:t>Die Schulleiterin oder der Schulleiter führt die laufenden Verwaltungsgeschäfte; sie oder er hat dabei insbesondere</w:t>
      </w:r>
    </w:p>
    <w:p w:rsidR="00372A46" w:rsidRPr="00372A46" w:rsidRDefault="00372A46" w:rsidP="00372A46"/>
    <w:p w:rsidR="00525FBE" w:rsidRPr="00372A46" w:rsidRDefault="00525FBE" w:rsidP="00BE129A">
      <w:pPr>
        <w:pStyle w:val="Listenabsatz"/>
        <w:numPr>
          <w:ilvl w:val="1"/>
          <w:numId w:val="11"/>
        </w:numPr>
        <w:ind w:left="1276"/>
        <w:rPr>
          <w:rFonts w:ascii="Arial" w:hAnsi="Arial" w:cs="Arial"/>
        </w:rPr>
      </w:pPr>
      <w:r w:rsidRPr="00372A46">
        <w:rPr>
          <w:rFonts w:ascii="Arial" w:hAnsi="Arial" w:cs="Arial"/>
        </w:rPr>
        <w:t>die Schule nach außen zu vertreten,</w:t>
      </w:r>
    </w:p>
    <w:p w:rsidR="00525FBE" w:rsidRPr="00372A46" w:rsidRDefault="00525FBE" w:rsidP="00BE129A">
      <w:pPr>
        <w:pStyle w:val="Listenabsatz"/>
        <w:numPr>
          <w:ilvl w:val="1"/>
          <w:numId w:val="11"/>
        </w:numPr>
        <w:ind w:left="1276"/>
        <w:rPr>
          <w:rFonts w:ascii="Arial" w:hAnsi="Arial" w:cs="Arial"/>
        </w:rPr>
      </w:pPr>
      <w:r w:rsidRPr="00372A46">
        <w:rPr>
          <w:rFonts w:ascii="Arial" w:hAnsi="Arial" w:cs="Arial"/>
        </w:rPr>
        <w:t>den Vorsitz in der Gesamtkonferenz und im Schulvorstand zu führen,</w:t>
      </w:r>
    </w:p>
    <w:p w:rsidR="00525FBE" w:rsidRPr="00372A46" w:rsidRDefault="00525FBE" w:rsidP="00BE129A">
      <w:pPr>
        <w:pStyle w:val="Listenabsatz"/>
        <w:numPr>
          <w:ilvl w:val="1"/>
          <w:numId w:val="11"/>
        </w:numPr>
        <w:ind w:left="1276"/>
        <w:rPr>
          <w:rFonts w:ascii="Arial" w:hAnsi="Arial" w:cs="Arial"/>
        </w:rPr>
      </w:pPr>
      <w:r w:rsidRPr="00372A46">
        <w:rPr>
          <w:rFonts w:ascii="Arial" w:hAnsi="Arial" w:cs="Arial"/>
        </w:rPr>
        <w:t>an berufsbildenden Schulen die Leiterin oder den Leiter einer Bildungsgangs- oder Fachgruppe im Benehmen mit dieser zu bestimmen,</w:t>
      </w:r>
    </w:p>
    <w:p w:rsidR="00525FBE" w:rsidRPr="00372A46" w:rsidRDefault="00525FBE" w:rsidP="00BE129A">
      <w:pPr>
        <w:pStyle w:val="Listenabsatz"/>
        <w:numPr>
          <w:ilvl w:val="1"/>
          <w:numId w:val="11"/>
        </w:numPr>
        <w:ind w:left="1276"/>
        <w:rPr>
          <w:rFonts w:ascii="Arial" w:hAnsi="Arial" w:cs="Arial"/>
        </w:rPr>
      </w:pPr>
      <w:r w:rsidRPr="00372A46">
        <w:rPr>
          <w:rFonts w:ascii="Arial" w:hAnsi="Arial" w:cs="Arial"/>
        </w:rPr>
        <w:t>jährlich einen Plan über die Verwendung der Haushaltsmittel zu erstellen, die Budgets (§ 32 Abs. 4 und § 111 Abs. 1) zu bewirtschaften und über die Verwendung der Haushaltsmittel gegenüber dem Schulvorstand Rechnung zu legen sowie</w:t>
      </w:r>
    </w:p>
    <w:p w:rsidR="00525FBE" w:rsidRPr="00372A46" w:rsidRDefault="00525FBE" w:rsidP="00BE129A">
      <w:pPr>
        <w:pStyle w:val="Listenabsatz"/>
        <w:numPr>
          <w:ilvl w:val="1"/>
          <w:numId w:val="11"/>
        </w:numPr>
        <w:ind w:left="1276"/>
        <w:rPr>
          <w:rFonts w:ascii="Arial" w:hAnsi="Arial" w:cs="Arial"/>
        </w:rPr>
      </w:pPr>
      <w:r w:rsidRPr="00372A46">
        <w:rPr>
          <w:rFonts w:ascii="Arial" w:hAnsi="Arial" w:cs="Arial"/>
        </w:rPr>
        <w:t>jährlich einen Plan über den Personaleinsatz zu erstellen.</w:t>
      </w:r>
    </w:p>
    <w:p w:rsidR="00372A46" w:rsidRPr="00525FBE" w:rsidRDefault="00372A46" w:rsidP="00525FBE">
      <w:pPr>
        <w:rPr>
          <w:rFonts w:ascii="Arial" w:hAnsi="Arial" w:cs="Arial"/>
        </w:rPr>
      </w:pPr>
    </w:p>
    <w:p w:rsidR="00525FBE" w:rsidRPr="00372A46" w:rsidRDefault="00372A46" w:rsidP="00372A46">
      <w:pPr>
        <w:rPr>
          <w:rFonts w:ascii="Arial" w:hAnsi="Arial" w:cs="Arial"/>
        </w:rPr>
      </w:pPr>
      <w:bookmarkStart w:id="119" w:name="P43-A5"/>
      <w:bookmarkStart w:id="120" w:name="P43-A5-S1"/>
      <w:bookmarkEnd w:id="119"/>
      <w:bookmarkEnd w:id="120"/>
      <w:r w:rsidRPr="00372A46">
        <w:rPr>
          <w:rFonts w:ascii="Arial" w:hAnsi="Arial" w:cs="Arial"/>
        </w:rPr>
        <w:t>(5</w:t>
      </w:r>
      <w:r>
        <w:rPr>
          <w:rFonts w:ascii="Arial" w:hAnsi="Arial" w:cs="Arial"/>
        </w:rPr>
        <w:t xml:space="preserve">) </w:t>
      </w:r>
      <w:r w:rsidR="00525FBE" w:rsidRPr="00372A46">
        <w:rPr>
          <w:rFonts w:ascii="Arial" w:hAnsi="Arial" w:cs="Arial"/>
        </w:rPr>
        <w:t>Die Schulleiterin oder der Schulleiter hat innerhalb von drei Tagen Einspruch einzulegen, wenn nach ihrer oder seiner Überzeugung ein Beschluss einer Konferenz, des Schulvorstandes, eines Ausschusses, einer Bildungsgangsgruppe oder einer Fachgruppe</w:t>
      </w:r>
    </w:p>
    <w:p w:rsidR="00372A46" w:rsidRPr="00372A46" w:rsidRDefault="00372A46" w:rsidP="00372A46"/>
    <w:p w:rsidR="00525FBE" w:rsidRPr="00372A46" w:rsidRDefault="00525FBE" w:rsidP="00BE129A">
      <w:pPr>
        <w:pStyle w:val="Listenabsatz"/>
        <w:numPr>
          <w:ilvl w:val="0"/>
          <w:numId w:val="15"/>
        </w:numPr>
        <w:tabs>
          <w:tab w:val="left" w:pos="567"/>
        </w:tabs>
        <w:ind w:left="1276" w:hanging="283"/>
        <w:rPr>
          <w:rFonts w:ascii="Arial" w:hAnsi="Arial" w:cs="Arial"/>
        </w:rPr>
      </w:pPr>
      <w:r w:rsidRPr="00372A46">
        <w:rPr>
          <w:rFonts w:ascii="Arial" w:hAnsi="Arial" w:cs="Arial"/>
        </w:rPr>
        <w:t>gegen Rechts- oder Verwaltungsvorschriften verstößt,</w:t>
      </w:r>
    </w:p>
    <w:p w:rsidR="00525FBE" w:rsidRPr="00372A46" w:rsidRDefault="00525FBE" w:rsidP="00BE129A">
      <w:pPr>
        <w:pStyle w:val="Listenabsatz"/>
        <w:numPr>
          <w:ilvl w:val="0"/>
          <w:numId w:val="15"/>
        </w:numPr>
        <w:tabs>
          <w:tab w:val="left" w:pos="567"/>
        </w:tabs>
        <w:ind w:left="1276" w:hanging="283"/>
        <w:rPr>
          <w:rFonts w:ascii="Arial" w:hAnsi="Arial" w:cs="Arial"/>
        </w:rPr>
      </w:pPr>
      <w:r w:rsidRPr="00372A46">
        <w:rPr>
          <w:rFonts w:ascii="Arial" w:hAnsi="Arial" w:cs="Arial"/>
        </w:rPr>
        <w:t>gegen eine behördliche Anordnung verstößt,</w:t>
      </w:r>
    </w:p>
    <w:p w:rsidR="00525FBE" w:rsidRPr="00372A46" w:rsidRDefault="00525FBE" w:rsidP="00BE129A">
      <w:pPr>
        <w:pStyle w:val="Listenabsatz"/>
        <w:numPr>
          <w:ilvl w:val="0"/>
          <w:numId w:val="15"/>
        </w:numPr>
        <w:tabs>
          <w:tab w:val="left" w:pos="567"/>
        </w:tabs>
        <w:ind w:left="1276" w:hanging="283"/>
        <w:rPr>
          <w:rFonts w:ascii="Arial" w:hAnsi="Arial" w:cs="Arial"/>
        </w:rPr>
      </w:pPr>
      <w:r w:rsidRPr="00372A46">
        <w:rPr>
          <w:rFonts w:ascii="Arial" w:hAnsi="Arial" w:cs="Arial"/>
        </w:rPr>
        <w:t>gegen allgemein anerkannte pädagogische Grundsätze oder Bewertungsmaßstäbe verstößt oder</w:t>
      </w:r>
    </w:p>
    <w:p w:rsidR="00525FBE" w:rsidRPr="00372A46" w:rsidRDefault="00525FBE" w:rsidP="00BE129A">
      <w:pPr>
        <w:pStyle w:val="Listenabsatz"/>
        <w:numPr>
          <w:ilvl w:val="0"/>
          <w:numId w:val="15"/>
        </w:numPr>
        <w:tabs>
          <w:tab w:val="left" w:pos="567"/>
        </w:tabs>
        <w:ind w:left="1276" w:hanging="283"/>
        <w:rPr>
          <w:rFonts w:ascii="Arial" w:hAnsi="Arial" w:cs="Arial"/>
        </w:rPr>
      </w:pPr>
      <w:r w:rsidRPr="00372A46">
        <w:rPr>
          <w:rFonts w:ascii="Arial" w:hAnsi="Arial" w:cs="Arial"/>
        </w:rPr>
        <w:t>von unrichtigen tatsächlichen Voraussetzungen ausgeht oder auf sachfremden Erwägungen beruht.</w:t>
      </w:r>
    </w:p>
    <w:p w:rsidR="00372A46" w:rsidRPr="00525FBE" w:rsidRDefault="00372A46" w:rsidP="00525FBE">
      <w:pPr>
        <w:rPr>
          <w:rFonts w:ascii="Arial" w:hAnsi="Arial" w:cs="Arial"/>
        </w:rPr>
      </w:pPr>
    </w:p>
    <w:p w:rsidR="00525FBE" w:rsidRPr="00525FBE" w:rsidRDefault="00525FBE" w:rsidP="00525FBE">
      <w:pPr>
        <w:rPr>
          <w:rFonts w:ascii="Arial" w:hAnsi="Arial" w:cs="Arial"/>
        </w:rPr>
      </w:pPr>
      <w:bookmarkStart w:id="121" w:name="P43-A5-S2"/>
      <w:bookmarkEnd w:id="121"/>
      <w:r w:rsidRPr="00525FBE">
        <w:rPr>
          <w:rFonts w:ascii="Arial" w:hAnsi="Arial" w:cs="Arial"/>
        </w:rPr>
        <w:t xml:space="preserve">Über die Angelegenheit hat die Konferenz, der Schulvorstand oder der Ausschuss in einer Sitzung, die frühestens am Tag nach der Einlegung des Einspruchs stattfinden darf, nochmals zu beschließen. </w:t>
      </w:r>
      <w:bookmarkStart w:id="122" w:name="P43-A5-S3"/>
      <w:bookmarkEnd w:id="122"/>
      <w:r w:rsidRPr="00525FBE">
        <w:rPr>
          <w:rFonts w:ascii="Arial" w:hAnsi="Arial" w:cs="Arial"/>
        </w:rPr>
        <w:t xml:space="preserve">Hält die Konferenz, der Schulvorstand oder der Ausschuss den Beschluss aufrecht, so holt die Schulleiterin oder der Schulleiter die Entscheidung der Schulbehörde ein. </w:t>
      </w:r>
      <w:bookmarkStart w:id="123" w:name="P43-A5-S4"/>
      <w:bookmarkEnd w:id="123"/>
      <w:r w:rsidRPr="00525FBE">
        <w:rPr>
          <w:rFonts w:ascii="Arial" w:hAnsi="Arial" w:cs="Arial"/>
        </w:rPr>
        <w:t xml:space="preserve">In dringenden Fällen kann die Entscheidung vor einer nochmaligen Beschlussfassung nach Satz 3 eingeholt werden. </w:t>
      </w:r>
      <w:bookmarkStart w:id="124" w:name="P43-A5-S5"/>
      <w:bookmarkEnd w:id="124"/>
      <w:r w:rsidRPr="00525FBE">
        <w:rPr>
          <w:rFonts w:ascii="Arial" w:hAnsi="Arial" w:cs="Arial"/>
        </w:rPr>
        <w:t xml:space="preserve">Der Einspruch und das Einholen einer schulbehördlichen Entscheidung haben aufschiebende Wirkung. </w:t>
      </w:r>
      <w:bookmarkStart w:id="125" w:name="P43-A5-S6"/>
      <w:bookmarkEnd w:id="125"/>
      <w:r w:rsidRPr="00525FBE">
        <w:rPr>
          <w:rFonts w:ascii="Arial" w:hAnsi="Arial" w:cs="Arial"/>
        </w:rPr>
        <w:t>Die Sätze 1 bis 5 gelten in Bezug auf Entscheidungen, die der oder dem Vorsitzenden einer Teilkonferenz übertragen worden sind, entsprechend.</w:t>
      </w:r>
    </w:p>
    <w:p w:rsidR="00372A46" w:rsidRDefault="00372A46" w:rsidP="00525FBE">
      <w:pPr>
        <w:rPr>
          <w:rFonts w:ascii="Arial" w:hAnsi="Arial" w:cs="Arial"/>
        </w:rPr>
      </w:pPr>
      <w:bookmarkStart w:id="126" w:name="jlr-SchulGNDV37P44_jlr-SchulGNDV30P44_jl"/>
      <w:bookmarkEnd w:id="126"/>
    </w:p>
    <w:p w:rsidR="00525FBE" w:rsidRPr="00372A46" w:rsidRDefault="00372A46" w:rsidP="00525FBE">
      <w:pPr>
        <w:rPr>
          <w:rFonts w:ascii="Arial" w:hAnsi="Arial" w:cs="Arial"/>
          <w:b/>
        </w:rPr>
      </w:pPr>
      <w:r w:rsidRPr="00372A46">
        <w:rPr>
          <w:rFonts w:ascii="Arial" w:hAnsi="Arial" w:cs="Arial"/>
          <w:b/>
        </w:rPr>
        <w:t xml:space="preserve">§ 44 </w:t>
      </w:r>
      <w:r w:rsidR="00525FBE" w:rsidRPr="00372A46">
        <w:rPr>
          <w:rFonts w:ascii="Arial" w:hAnsi="Arial" w:cs="Arial"/>
          <w:b/>
        </w:rPr>
        <w:t>Kollegiale Schulleitung</w:t>
      </w:r>
    </w:p>
    <w:p w:rsidR="00525FBE" w:rsidRPr="00372A46" w:rsidRDefault="00372A46" w:rsidP="00372A46">
      <w:pPr>
        <w:rPr>
          <w:rFonts w:ascii="Arial" w:hAnsi="Arial" w:cs="Arial"/>
        </w:rPr>
      </w:pPr>
      <w:bookmarkStart w:id="127" w:name="P44-A1"/>
      <w:bookmarkEnd w:id="127"/>
      <w:r w:rsidRPr="00372A46">
        <w:rPr>
          <w:rFonts w:ascii="Arial" w:hAnsi="Arial" w:cs="Arial"/>
        </w:rPr>
        <w:t>(1</w:t>
      </w:r>
      <w:r>
        <w:rPr>
          <w:rFonts w:ascii="Arial" w:hAnsi="Arial" w:cs="Arial"/>
        </w:rPr>
        <w:t xml:space="preserve">) </w:t>
      </w:r>
      <w:r w:rsidR="00525FBE" w:rsidRPr="00372A46">
        <w:rPr>
          <w:rFonts w:ascii="Arial" w:hAnsi="Arial" w:cs="Arial"/>
        </w:rPr>
        <w:t>Die Schulbehörde kann einer allgemein bildenden Schule auf ihren Antrag widerruflich eine besondere Ordnung genehmigen, die eine kollegiale Schulleitun</w:t>
      </w:r>
      <w:r w:rsidRPr="00372A46">
        <w:rPr>
          <w:rFonts w:ascii="Arial" w:hAnsi="Arial" w:cs="Arial"/>
        </w:rPr>
        <w:t xml:space="preserve">g vorsieht. </w:t>
      </w:r>
      <w:r w:rsidR="00525FBE" w:rsidRPr="00372A46">
        <w:rPr>
          <w:rFonts w:ascii="Arial" w:hAnsi="Arial" w:cs="Arial"/>
        </w:rPr>
        <w:t>Die besondere Ordnung mu</w:t>
      </w:r>
      <w:r w:rsidRPr="00372A46">
        <w:rPr>
          <w:rFonts w:ascii="Arial" w:hAnsi="Arial" w:cs="Arial"/>
        </w:rPr>
        <w:t>ss</w:t>
      </w:r>
      <w:r w:rsidR="00525FBE" w:rsidRPr="00372A46">
        <w:rPr>
          <w:rFonts w:ascii="Arial" w:hAnsi="Arial" w:cs="Arial"/>
        </w:rPr>
        <w:t xml:space="preserve"> bestimmen, aus wieviel Mitgliedern d</w:t>
      </w:r>
      <w:r w:rsidRPr="00372A46">
        <w:rPr>
          <w:rFonts w:ascii="Arial" w:hAnsi="Arial" w:cs="Arial"/>
        </w:rPr>
        <w:t xml:space="preserve">as Leitungskollegium besteht. </w:t>
      </w:r>
      <w:r w:rsidR="00525FBE" w:rsidRPr="00372A46">
        <w:rPr>
          <w:rFonts w:ascii="Arial" w:hAnsi="Arial" w:cs="Arial"/>
        </w:rPr>
        <w:t>Der Antrag bedarf einer Mehrheit von zwei Dritteln der stimmberechtigten Mi</w:t>
      </w:r>
      <w:r w:rsidRPr="00372A46">
        <w:rPr>
          <w:rFonts w:ascii="Arial" w:hAnsi="Arial" w:cs="Arial"/>
        </w:rPr>
        <w:t xml:space="preserve">tglieder der Gesamtkonferenz. </w:t>
      </w:r>
      <w:r w:rsidR="00525FBE" w:rsidRPr="00372A46">
        <w:rPr>
          <w:rFonts w:ascii="Arial" w:hAnsi="Arial" w:cs="Arial"/>
        </w:rPr>
        <w:t>Er kann nur im Benehmen mit dem Schulträger gestellt werden.</w:t>
      </w:r>
    </w:p>
    <w:p w:rsidR="00372A46" w:rsidRPr="00372A46" w:rsidRDefault="00372A46" w:rsidP="00372A46"/>
    <w:p w:rsidR="00525FBE" w:rsidRPr="00525FBE" w:rsidRDefault="00372A46" w:rsidP="00525FBE">
      <w:pPr>
        <w:rPr>
          <w:rFonts w:ascii="Arial" w:hAnsi="Arial" w:cs="Arial"/>
        </w:rPr>
      </w:pPr>
      <w:bookmarkStart w:id="128" w:name="P44-A2"/>
      <w:bookmarkEnd w:id="128"/>
      <w:r>
        <w:rPr>
          <w:rFonts w:ascii="Arial" w:hAnsi="Arial" w:cs="Arial"/>
        </w:rPr>
        <w:t xml:space="preserve">(2) </w:t>
      </w:r>
      <w:r w:rsidR="00525FBE" w:rsidRPr="00525FBE">
        <w:rPr>
          <w:rFonts w:ascii="Arial" w:hAnsi="Arial" w:cs="Arial"/>
        </w:rPr>
        <w:t>Zu den Mitgliedern einer kollegialen Schulleitung gehören</w:t>
      </w:r>
    </w:p>
    <w:p w:rsidR="00372A46" w:rsidRDefault="00372A46" w:rsidP="00BE129A">
      <w:pPr>
        <w:ind w:left="1276" w:hanging="283"/>
        <w:rPr>
          <w:rFonts w:ascii="Arial" w:hAnsi="Arial" w:cs="Arial"/>
        </w:rPr>
      </w:pPr>
    </w:p>
    <w:p w:rsidR="00525FBE" w:rsidRPr="00372A46" w:rsidRDefault="00525FBE" w:rsidP="00BE129A">
      <w:pPr>
        <w:pStyle w:val="Listenabsatz"/>
        <w:numPr>
          <w:ilvl w:val="0"/>
          <w:numId w:val="16"/>
        </w:numPr>
        <w:tabs>
          <w:tab w:val="left" w:pos="567"/>
        </w:tabs>
        <w:ind w:left="1276" w:hanging="283"/>
        <w:rPr>
          <w:rFonts w:ascii="Arial" w:hAnsi="Arial" w:cs="Arial"/>
        </w:rPr>
      </w:pPr>
      <w:r w:rsidRPr="00372A46">
        <w:rPr>
          <w:rFonts w:ascii="Arial" w:hAnsi="Arial" w:cs="Arial"/>
        </w:rPr>
        <w:t>die Schulleiterin oder der Schulleiter,</w:t>
      </w:r>
    </w:p>
    <w:p w:rsidR="00525FBE" w:rsidRPr="00372A46" w:rsidRDefault="00525FBE" w:rsidP="00BE129A">
      <w:pPr>
        <w:pStyle w:val="Listenabsatz"/>
        <w:numPr>
          <w:ilvl w:val="0"/>
          <w:numId w:val="16"/>
        </w:numPr>
        <w:tabs>
          <w:tab w:val="left" w:pos="567"/>
        </w:tabs>
        <w:ind w:left="1276" w:hanging="283"/>
        <w:rPr>
          <w:rFonts w:ascii="Arial" w:hAnsi="Arial" w:cs="Arial"/>
        </w:rPr>
      </w:pPr>
      <w:r w:rsidRPr="00372A46">
        <w:rPr>
          <w:rFonts w:ascii="Arial" w:hAnsi="Arial" w:cs="Arial"/>
        </w:rPr>
        <w:t>die ständige Vertreterin oder der ständige Vertreter der Schulleiterin oder des Schulleiters,</w:t>
      </w:r>
    </w:p>
    <w:p w:rsidR="00525FBE" w:rsidRPr="00372A46" w:rsidRDefault="00525FBE" w:rsidP="00BE129A">
      <w:pPr>
        <w:pStyle w:val="Listenabsatz"/>
        <w:numPr>
          <w:ilvl w:val="0"/>
          <w:numId w:val="16"/>
        </w:numPr>
        <w:tabs>
          <w:tab w:val="left" w:pos="567"/>
        </w:tabs>
        <w:ind w:left="1276" w:hanging="283"/>
        <w:rPr>
          <w:rFonts w:ascii="Arial" w:hAnsi="Arial" w:cs="Arial"/>
        </w:rPr>
      </w:pPr>
      <w:r w:rsidRPr="00372A46">
        <w:rPr>
          <w:rFonts w:ascii="Arial" w:hAnsi="Arial" w:cs="Arial"/>
        </w:rPr>
        <w:t>die Inhaberinnen und Inhaber von höherwertigen Ämtern mit Schulleitungsaufgaben und</w:t>
      </w:r>
    </w:p>
    <w:p w:rsidR="00525FBE" w:rsidRPr="00372A46" w:rsidRDefault="00525FBE" w:rsidP="00BE129A">
      <w:pPr>
        <w:pStyle w:val="Listenabsatz"/>
        <w:numPr>
          <w:ilvl w:val="0"/>
          <w:numId w:val="16"/>
        </w:numPr>
        <w:tabs>
          <w:tab w:val="left" w:pos="567"/>
        </w:tabs>
        <w:ind w:left="1276" w:hanging="283"/>
        <w:rPr>
          <w:rFonts w:ascii="Arial" w:hAnsi="Arial" w:cs="Arial"/>
        </w:rPr>
      </w:pPr>
      <w:r w:rsidRPr="00372A46">
        <w:rPr>
          <w:rFonts w:ascii="Arial" w:hAnsi="Arial" w:cs="Arial"/>
        </w:rPr>
        <w:t>bis zu drei hauptamtliche oder hauptberufliche Lehrkräfte als zusätzliche Mitglieder.</w:t>
      </w:r>
    </w:p>
    <w:p w:rsidR="00372A46" w:rsidRPr="00525FBE" w:rsidRDefault="00372A46" w:rsidP="00525FBE">
      <w:pPr>
        <w:rPr>
          <w:rFonts w:ascii="Arial" w:hAnsi="Arial" w:cs="Arial"/>
        </w:rPr>
      </w:pPr>
    </w:p>
    <w:p w:rsidR="00525FBE" w:rsidRDefault="00525FBE" w:rsidP="00525FBE">
      <w:pPr>
        <w:rPr>
          <w:rFonts w:ascii="Arial" w:hAnsi="Arial" w:cs="Arial"/>
        </w:rPr>
      </w:pPr>
      <w:r w:rsidRPr="00525FBE">
        <w:rPr>
          <w:rFonts w:ascii="Arial" w:hAnsi="Arial" w:cs="Arial"/>
        </w:rPr>
        <w:t>Die §§ 45, 48, 49 und 52 bleiben unberührt.</w:t>
      </w:r>
    </w:p>
    <w:p w:rsidR="00947CE9" w:rsidRPr="00525FBE" w:rsidRDefault="00947CE9" w:rsidP="00525FBE">
      <w:pPr>
        <w:rPr>
          <w:rFonts w:ascii="Arial" w:hAnsi="Arial" w:cs="Arial"/>
        </w:rPr>
      </w:pPr>
    </w:p>
    <w:p w:rsidR="00525FBE" w:rsidRPr="00372A46" w:rsidRDefault="00372A46" w:rsidP="00372A46">
      <w:pPr>
        <w:rPr>
          <w:rFonts w:ascii="Arial" w:hAnsi="Arial" w:cs="Arial"/>
        </w:rPr>
      </w:pPr>
      <w:bookmarkStart w:id="129" w:name="P44-A3"/>
      <w:bookmarkEnd w:id="129"/>
      <w:r w:rsidRPr="00372A46">
        <w:rPr>
          <w:rFonts w:ascii="Arial" w:hAnsi="Arial" w:cs="Arial"/>
        </w:rPr>
        <w:t>(3</w:t>
      </w:r>
      <w:r>
        <w:rPr>
          <w:rFonts w:ascii="Arial" w:hAnsi="Arial" w:cs="Arial"/>
        </w:rPr>
        <w:t xml:space="preserve">) </w:t>
      </w:r>
      <w:r w:rsidR="00525FBE" w:rsidRPr="00372A46">
        <w:rPr>
          <w:rFonts w:ascii="Arial" w:hAnsi="Arial" w:cs="Arial"/>
        </w:rPr>
        <w:t xml:space="preserve">Die zusätzlichen Mitglieder des Leitungskollegiums (Absatz 2 Satz 1 Nr. 4) werden mit ihrem Einverständnis von der Schulbehörde auf Vorschlag der Schule für die Dauer von </w:t>
      </w:r>
      <w:r w:rsidR="00525FBE" w:rsidRPr="00372A46">
        <w:rPr>
          <w:rFonts w:ascii="Arial" w:hAnsi="Arial" w:cs="Arial"/>
        </w:rPr>
        <w:lastRenderedPageBreak/>
        <w:t>sechs Jahren best</w:t>
      </w:r>
      <w:r w:rsidRPr="00372A46">
        <w:rPr>
          <w:rFonts w:ascii="Arial" w:hAnsi="Arial" w:cs="Arial"/>
        </w:rPr>
        <w:t xml:space="preserve">ellt; § 49 gilt entsprechend. </w:t>
      </w:r>
      <w:r w:rsidR="00525FBE" w:rsidRPr="00372A46">
        <w:rPr>
          <w:rFonts w:ascii="Arial" w:hAnsi="Arial" w:cs="Arial"/>
        </w:rPr>
        <w:t>Gründe für die Ablehnung eines Vorschlags werden der Schule nicht bekanntgegeben.</w:t>
      </w:r>
    </w:p>
    <w:p w:rsidR="00372A46" w:rsidRPr="00372A46" w:rsidRDefault="00372A46" w:rsidP="00372A46"/>
    <w:p w:rsidR="00525FBE" w:rsidRPr="00372A46" w:rsidRDefault="00372A46" w:rsidP="00372A46">
      <w:pPr>
        <w:rPr>
          <w:rFonts w:ascii="Arial" w:hAnsi="Arial" w:cs="Arial"/>
        </w:rPr>
      </w:pPr>
      <w:bookmarkStart w:id="130" w:name="P44-A4"/>
      <w:bookmarkEnd w:id="130"/>
      <w:r w:rsidRPr="00372A46">
        <w:rPr>
          <w:rFonts w:ascii="Arial" w:hAnsi="Arial" w:cs="Arial"/>
        </w:rPr>
        <w:t>(4</w:t>
      </w:r>
      <w:r>
        <w:rPr>
          <w:rFonts w:ascii="Arial" w:hAnsi="Arial" w:cs="Arial"/>
        </w:rPr>
        <w:t xml:space="preserve">) </w:t>
      </w:r>
      <w:r w:rsidR="00525FBE" w:rsidRPr="00372A46">
        <w:rPr>
          <w:rFonts w:ascii="Arial" w:hAnsi="Arial" w:cs="Arial"/>
        </w:rPr>
        <w:t>Das Leitungskollegium regelt nach Anhörung der Gesamtkonferenz die Wahrnehmung seiner Aufgaben durch eine Geschäftsordnung. 2 Der Schulleiterin oder dem Schulleiter bleiben vorbehalten:</w:t>
      </w:r>
    </w:p>
    <w:p w:rsidR="00372A46" w:rsidRPr="00372A46" w:rsidRDefault="00372A46" w:rsidP="00372A46"/>
    <w:p w:rsidR="00525FBE" w:rsidRPr="00372A46" w:rsidRDefault="00525FBE" w:rsidP="00BE129A">
      <w:pPr>
        <w:pStyle w:val="Listenabsatz"/>
        <w:numPr>
          <w:ilvl w:val="0"/>
          <w:numId w:val="17"/>
        </w:numPr>
        <w:ind w:left="1276"/>
        <w:rPr>
          <w:rFonts w:ascii="Arial" w:hAnsi="Arial" w:cs="Arial"/>
        </w:rPr>
      </w:pPr>
      <w:r w:rsidRPr="00372A46">
        <w:rPr>
          <w:rFonts w:ascii="Arial" w:hAnsi="Arial" w:cs="Arial"/>
        </w:rPr>
        <w:t>die Aufgaben nach § 43 Abs. 1 und 2, Abs. 4 Nrn. 1 und 2 und Abs. 5,</w:t>
      </w:r>
    </w:p>
    <w:p w:rsidR="00525FBE" w:rsidRPr="00372A46" w:rsidRDefault="00525FBE" w:rsidP="00BE129A">
      <w:pPr>
        <w:pStyle w:val="Listenabsatz"/>
        <w:numPr>
          <w:ilvl w:val="0"/>
          <w:numId w:val="17"/>
        </w:numPr>
        <w:ind w:left="1276"/>
        <w:rPr>
          <w:rFonts w:ascii="Arial" w:hAnsi="Arial" w:cs="Arial"/>
        </w:rPr>
      </w:pPr>
      <w:r w:rsidRPr="00372A46">
        <w:rPr>
          <w:rFonts w:ascii="Arial" w:hAnsi="Arial" w:cs="Arial"/>
        </w:rPr>
        <w:t>der Vorsitz im Leitungskollegium,</w:t>
      </w:r>
    </w:p>
    <w:p w:rsidR="00525FBE" w:rsidRPr="00372A46" w:rsidRDefault="00525FBE" w:rsidP="00BE129A">
      <w:pPr>
        <w:pStyle w:val="Listenabsatz"/>
        <w:numPr>
          <w:ilvl w:val="0"/>
          <w:numId w:val="17"/>
        </w:numPr>
        <w:ind w:left="1276"/>
        <w:rPr>
          <w:rFonts w:ascii="Arial" w:hAnsi="Arial" w:cs="Arial"/>
        </w:rPr>
      </w:pPr>
      <w:r w:rsidRPr="00372A46">
        <w:rPr>
          <w:rFonts w:ascii="Arial" w:hAnsi="Arial" w:cs="Arial"/>
        </w:rPr>
        <w:t>die dienstrechtlichen Befugnisse, soweit sie der Schule übertragen sind,</w:t>
      </w:r>
    </w:p>
    <w:p w:rsidR="00525FBE" w:rsidRPr="00372A46" w:rsidRDefault="00525FBE" w:rsidP="00BE129A">
      <w:pPr>
        <w:pStyle w:val="Listenabsatz"/>
        <w:numPr>
          <w:ilvl w:val="0"/>
          <w:numId w:val="17"/>
        </w:numPr>
        <w:ind w:left="1276"/>
        <w:rPr>
          <w:rFonts w:ascii="Arial" w:hAnsi="Arial" w:cs="Arial"/>
        </w:rPr>
      </w:pPr>
      <w:r w:rsidRPr="00372A46">
        <w:rPr>
          <w:rFonts w:ascii="Arial" w:hAnsi="Arial" w:cs="Arial"/>
        </w:rPr>
        <w:t>die Befugnisse nach § 86 Abs. 1 und § 111 Abs. 2.</w:t>
      </w:r>
    </w:p>
    <w:p w:rsidR="00372A46" w:rsidRPr="00525FBE" w:rsidRDefault="00372A46" w:rsidP="00525FBE">
      <w:pPr>
        <w:rPr>
          <w:rFonts w:ascii="Arial" w:hAnsi="Arial" w:cs="Arial"/>
        </w:rPr>
      </w:pPr>
    </w:p>
    <w:p w:rsidR="00525FBE" w:rsidRPr="00372A46" w:rsidRDefault="00372A46" w:rsidP="00372A46">
      <w:pPr>
        <w:rPr>
          <w:rFonts w:ascii="Arial" w:hAnsi="Arial" w:cs="Arial"/>
        </w:rPr>
      </w:pPr>
      <w:bookmarkStart w:id="131" w:name="P44-A5"/>
      <w:bookmarkEnd w:id="131"/>
      <w:r w:rsidRPr="00372A46">
        <w:rPr>
          <w:rFonts w:ascii="Arial" w:hAnsi="Arial" w:cs="Arial"/>
        </w:rPr>
        <w:t>(5</w:t>
      </w:r>
      <w:r>
        <w:rPr>
          <w:rFonts w:ascii="Arial" w:hAnsi="Arial" w:cs="Arial"/>
        </w:rPr>
        <w:t xml:space="preserve">) </w:t>
      </w:r>
      <w:r w:rsidR="00525FBE" w:rsidRPr="00372A46">
        <w:rPr>
          <w:rFonts w:ascii="Arial" w:hAnsi="Arial" w:cs="Arial"/>
        </w:rPr>
        <w:t>Die besondere Ordnung (Absatz 1) kann auch bestimmen, da</w:t>
      </w:r>
      <w:r w:rsidRPr="00372A46">
        <w:rPr>
          <w:rFonts w:ascii="Arial" w:hAnsi="Arial" w:cs="Arial"/>
        </w:rPr>
        <w:t>ss</w:t>
      </w:r>
      <w:r w:rsidR="00525FBE" w:rsidRPr="00372A46">
        <w:rPr>
          <w:rFonts w:ascii="Arial" w:hAnsi="Arial" w:cs="Arial"/>
        </w:rPr>
        <w:t xml:space="preserve"> alle höherwertigen Ämter mit Ausnahme des ersten Beförderungsamtes der Lehrkräfte des höheren Dienstes an Gymnasien, Abendgymnasien und Kollegs zunächst zeitlich begrenzt für die Dauer von sie</w:t>
      </w:r>
      <w:r w:rsidRPr="00372A46">
        <w:rPr>
          <w:rFonts w:ascii="Arial" w:hAnsi="Arial" w:cs="Arial"/>
        </w:rPr>
        <w:t xml:space="preserve">ben Jahren übertragen werden. </w:t>
      </w:r>
      <w:r w:rsidR="00525FBE" w:rsidRPr="00372A46">
        <w:rPr>
          <w:rFonts w:ascii="Arial" w:hAnsi="Arial" w:cs="Arial"/>
        </w:rPr>
        <w:t>Wird diese Bestimmung der besonderen Ordnung vor Ablauf der Übertragungszeit widerrufen, so behalten die Inhaberinnen und Inhaber von Ämtern mit zeitlicher Begrenzung diese Ämter bis z</w:t>
      </w:r>
      <w:r w:rsidRPr="00372A46">
        <w:rPr>
          <w:rFonts w:ascii="Arial" w:hAnsi="Arial" w:cs="Arial"/>
        </w:rPr>
        <w:t xml:space="preserve">um Ende der Übertragungszeit. </w:t>
      </w:r>
      <w:r w:rsidR="00525FBE" w:rsidRPr="00372A46">
        <w:rPr>
          <w:rFonts w:ascii="Arial" w:hAnsi="Arial" w:cs="Arial"/>
        </w:rPr>
        <w:t>Die Übertragung eines höherwertigen Amtes nach Satz 1 darf nicht vor Ablauf eines Jahres seit Beendigung der Probezeit erfolgen.</w:t>
      </w:r>
    </w:p>
    <w:p w:rsidR="00372A46" w:rsidRPr="00372A46" w:rsidRDefault="00372A46" w:rsidP="00372A46">
      <w:bookmarkStart w:id="132" w:name="_GoBack"/>
      <w:bookmarkEnd w:id="132"/>
    </w:p>
    <w:p w:rsidR="00525FBE" w:rsidRPr="00525FBE" w:rsidRDefault="00525FBE" w:rsidP="00525FBE">
      <w:pPr>
        <w:rPr>
          <w:rFonts w:ascii="Arial" w:hAnsi="Arial" w:cs="Arial"/>
        </w:rPr>
      </w:pPr>
      <w:bookmarkStart w:id="133" w:name="P44-A6"/>
      <w:bookmarkEnd w:id="133"/>
      <w:r w:rsidRPr="00525FBE">
        <w:rPr>
          <w:rFonts w:ascii="Arial" w:hAnsi="Arial" w:cs="Arial"/>
        </w:rPr>
        <w:t>(</w:t>
      </w:r>
      <w:r w:rsidR="00372A46">
        <w:rPr>
          <w:rFonts w:ascii="Arial" w:hAnsi="Arial" w:cs="Arial"/>
        </w:rPr>
        <w:t xml:space="preserve">6) </w:t>
      </w:r>
      <w:r w:rsidRPr="00525FBE">
        <w:rPr>
          <w:rFonts w:ascii="Arial" w:hAnsi="Arial" w:cs="Arial"/>
        </w:rPr>
        <w:t>Erfüllt die bisherige Inhaberin oder der bisherige Inhaber eines Amtes mit zeitlicher Begrenzung nach Ablauf der Übertragungszeit die Voraussetzungen für eine erneute Übertragung dieses Amtes, so wird es auf Lebenszeit verlie</w:t>
      </w:r>
      <w:r w:rsidR="00372A46">
        <w:rPr>
          <w:rFonts w:ascii="Arial" w:hAnsi="Arial" w:cs="Arial"/>
        </w:rPr>
        <w:t xml:space="preserve">hen. </w:t>
      </w:r>
      <w:r w:rsidRPr="00525FBE">
        <w:rPr>
          <w:rFonts w:ascii="Arial" w:hAnsi="Arial" w:cs="Arial"/>
        </w:rPr>
        <w:t xml:space="preserve">Die Vorschriften über Stellenausschreibungen und die stellenwirtschaftlichen Bestimmungen bleiben unberührt. </w:t>
      </w:r>
      <w:r w:rsidR="00372A46">
        <w:rPr>
          <w:rFonts w:ascii="Arial" w:hAnsi="Arial" w:cs="Arial"/>
        </w:rPr>
        <w:t xml:space="preserve">    </w:t>
      </w:r>
      <w:r w:rsidRPr="00525FBE">
        <w:rPr>
          <w:rFonts w:ascii="Arial" w:hAnsi="Arial" w:cs="Arial"/>
        </w:rPr>
        <w:t>§ 20 Abs. 2 und 3 des Niedersächsischen Beamtengesetzes ist nicht anzuwenden.</w:t>
      </w:r>
    </w:p>
    <w:p w:rsidR="00372A46" w:rsidRDefault="00372A46" w:rsidP="00525FBE">
      <w:pPr>
        <w:rPr>
          <w:rFonts w:ascii="Arial" w:hAnsi="Arial" w:cs="Arial"/>
        </w:rPr>
      </w:pPr>
      <w:bookmarkStart w:id="134" w:name="P44-A7"/>
      <w:bookmarkEnd w:id="134"/>
    </w:p>
    <w:p w:rsidR="00525FBE" w:rsidRPr="00525FBE" w:rsidRDefault="00525FBE" w:rsidP="00525FBE">
      <w:pPr>
        <w:rPr>
          <w:rFonts w:ascii="Arial" w:hAnsi="Arial" w:cs="Arial"/>
        </w:rPr>
      </w:pPr>
      <w:r w:rsidRPr="00525FBE">
        <w:rPr>
          <w:rFonts w:ascii="Arial" w:hAnsi="Arial" w:cs="Arial"/>
        </w:rPr>
        <w:t>(7) Absatz 6 gilt entsprechend, wenn die bisherige Inhaberin oder der bisherige Inhaber eines Amtes mit zeitlicher Begrenzung nach Ablauf der Übertragungszeit die Voraussetzungen für die Übertragung eines anderen Amtes mit z</w:t>
      </w:r>
      <w:r w:rsidR="00372A46">
        <w:rPr>
          <w:rFonts w:ascii="Arial" w:hAnsi="Arial" w:cs="Arial"/>
        </w:rPr>
        <w:t xml:space="preserve">eitlicher Begrenzung erfüllt. </w:t>
      </w:r>
      <w:r w:rsidRPr="00525FBE">
        <w:rPr>
          <w:rFonts w:ascii="Arial" w:hAnsi="Arial" w:cs="Arial"/>
        </w:rPr>
        <w:t>Ist dies ein Amt mit höherem Endgrundgehalt als das zuvor wahrgenommene Amt mit zeitlicher Begrenzung, so wird vor seiner zeitlich begrenzten Übertragung zunächst ein Amt auf Lebenszeit verliehen, das mit demselben Endgrundgehalt verbunden ist wie das zuvor wahrgenommene Amt mit zeitlicher Begrenzung.</w:t>
      </w:r>
    </w:p>
    <w:p w:rsidR="00372A46" w:rsidRDefault="00372A46" w:rsidP="00525FBE">
      <w:pPr>
        <w:rPr>
          <w:rFonts w:ascii="Arial" w:hAnsi="Arial" w:cs="Arial"/>
        </w:rPr>
      </w:pPr>
      <w:bookmarkStart w:id="135" w:name="P44-A8"/>
      <w:bookmarkEnd w:id="135"/>
    </w:p>
    <w:p w:rsidR="00525FBE" w:rsidRPr="00525FBE" w:rsidRDefault="00525FBE" w:rsidP="00525FBE">
      <w:pPr>
        <w:rPr>
          <w:rFonts w:ascii="Arial" w:hAnsi="Arial" w:cs="Arial"/>
        </w:rPr>
      </w:pPr>
      <w:r w:rsidRPr="00525FBE">
        <w:rPr>
          <w:rFonts w:ascii="Arial" w:hAnsi="Arial" w:cs="Arial"/>
        </w:rPr>
        <w:t>(8) Ist vor Ablauf der Übertragungszeit mindestens ein weiteres Amt mit zeitlicher Begrenzung übertragen worden, so wird, wenn Ämter mit zeitlicher Begrenzung über einen Zeitraum von insgesamt sieben Jahren ununterbrochen wahrgenommen wurden, ein solches Amt nach Maßgabe der folgenden Sä</w:t>
      </w:r>
      <w:r w:rsidR="00372A46">
        <w:rPr>
          <w:rFonts w:ascii="Arial" w:hAnsi="Arial" w:cs="Arial"/>
        </w:rPr>
        <w:t xml:space="preserve">tze auf Lebenszeit verliehen. </w:t>
      </w:r>
      <w:r w:rsidRPr="00525FBE">
        <w:rPr>
          <w:rFonts w:ascii="Arial" w:hAnsi="Arial" w:cs="Arial"/>
        </w:rPr>
        <w:t>Ist das Endgrundgehalt des zuletzt übertragenen Amtes nicht höher als diejenigen der zuvor übertragenen Ämter, so ist das zuletzt übertragene Amt</w:t>
      </w:r>
      <w:r w:rsidR="00372A46">
        <w:rPr>
          <w:rFonts w:ascii="Arial" w:hAnsi="Arial" w:cs="Arial"/>
        </w:rPr>
        <w:t xml:space="preserve"> auf Lebenszeit zu verleihen. </w:t>
      </w:r>
      <w:r w:rsidRPr="00525FBE">
        <w:rPr>
          <w:rFonts w:ascii="Arial" w:hAnsi="Arial" w:cs="Arial"/>
        </w:rPr>
        <w:t>Ist das Endgrundgehalt des zuletzt übertragenen Amtes höher als das Endgrundgehalt eines der zuvor übertragenen Ämter, so wird ein Amt auf Lebenszeit verliehen, das dem wahrgenommenen Amt mit dem zweithöchsten Endgrundgehalt entspricht; die zeitliche Begrenzung des zuletzt übertragen</w:t>
      </w:r>
      <w:r w:rsidR="00372A46">
        <w:rPr>
          <w:rFonts w:ascii="Arial" w:hAnsi="Arial" w:cs="Arial"/>
        </w:rPr>
        <w:t xml:space="preserve">en Amtes bleibt unberührt. </w:t>
      </w:r>
      <w:r w:rsidRPr="00525FBE">
        <w:rPr>
          <w:rFonts w:ascii="Arial" w:hAnsi="Arial" w:cs="Arial"/>
        </w:rPr>
        <w:t>Absatz 6 Satz 3 und der Vorbehalt hinsichtlich der stellenwirtschaftlichen Bestimmungen (Absatz 6 Satz 2) gelten entsprechend.</w:t>
      </w:r>
    </w:p>
    <w:p w:rsidR="00372A46" w:rsidRDefault="00372A46" w:rsidP="00525FBE">
      <w:pPr>
        <w:rPr>
          <w:rFonts w:ascii="Arial" w:hAnsi="Arial" w:cs="Arial"/>
        </w:rPr>
      </w:pPr>
      <w:bookmarkStart w:id="136" w:name="jlr-SchulGNDV11P45_jlr-SchulGNDV1P45_jlr"/>
      <w:bookmarkEnd w:id="136"/>
    </w:p>
    <w:p w:rsidR="00525FBE" w:rsidRPr="00372A46" w:rsidRDefault="00372A46" w:rsidP="00525FBE">
      <w:pPr>
        <w:rPr>
          <w:rFonts w:ascii="Arial" w:hAnsi="Arial" w:cs="Arial"/>
          <w:b/>
        </w:rPr>
      </w:pPr>
      <w:r w:rsidRPr="00372A46">
        <w:rPr>
          <w:rFonts w:ascii="Arial" w:hAnsi="Arial" w:cs="Arial"/>
          <w:b/>
        </w:rPr>
        <w:t>§ 45,</w:t>
      </w:r>
      <w:r w:rsidR="00525FBE" w:rsidRPr="00372A46">
        <w:rPr>
          <w:rFonts w:ascii="Arial" w:hAnsi="Arial" w:cs="Arial"/>
          <w:b/>
        </w:rPr>
        <w:t>Bestellung der Schulleiterinnen und Schulleiter</w:t>
      </w:r>
    </w:p>
    <w:p w:rsidR="00525FBE" w:rsidRDefault="00372A46" w:rsidP="00525FBE">
      <w:pPr>
        <w:rPr>
          <w:rFonts w:ascii="Arial" w:hAnsi="Arial" w:cs="Arial"/>
        </w:rPr>
      </w:pPr>
      <w:bookmarkStart w:id="137" w:name="P45-A1"/>
      <w:bookmarkEnd w:id="137"/>
      <w:r>
        <w:rPr>
          <w:rFonts w:ascii="Arial" w:hAnsi="Arial" w:cs="Arial"/>
        </w:rPr>
        <w:t xml:space="preserve">(1) </w:t>
      </w:r>
      <w:r w:rsidR="00525FBE" w:rsidRPr="00525FBE">
        <w:rPr>
          <w:rFonts w:ascii="Arial" w:hAnsi="Arial" w:cs="Arial"/>
        </w:rPr>
        <w:t>Das Land hat die Stellen der Schulleiterinnen un</w:t>
      </w:r>
      <w:r>
        <w:rPr>
          <w:rFonts w:ascii="Arial" w:hAnsi="Arial" w:cs="Arial"/>
        </w:rPr>
        <w:t xml:space="preserve">d Schulleiter auszuschreiben. </w:t>
      </w:r>
      <w:r w:rsidR="00525FBE" w:rsidRPr="00525FBE">
        <w:rPr>
          <w:rFonts w:ascii="Arial" w:hAnsi="Arial" w:cs="Arial"/>
        </w:rPr>
        <w:t xml:space="preserve">Der Schulträger ist zur Bekanntgabe </w:t>
      </w:r>
      <w:r>
        <w:rPr>
          <w:rFonts w:ascii="Arial" w:hAnsi="Arial" w:cs="Arial"/>
        </w:rPr>
        <w:t xml:space="preserve">der Ausschreibung berechtigt. </w:t>
      </w:r>
      <w:r w:rsidR="00525FBE" w:rsidRPr="00525FBE">
        <w:rPr>
          <w:rFonts w:ascii="Arial" w:hAnsi="Arial" w:cs="Arial"/>
        </w:rPr>
        <w:t>Die Schule und der Schulträger sind über die Bewerbungen zu unterrichten und können Besetzungsvorschläge machen.</w:t>
      </w:r>
    </w:p>
    <w:p w:rsidR="00372A46" w:rsidRPr="00525FBE" w:rsidRDefault="00372A46" w:rsidP="00525FBE">
      <w:pPr>
        <w:rPr>
          <w:rFonts w:ascii="Arial" w:hAnsi="Arial" w:cs="Arial"/>
        </w:rPr>
      </w:pPr>
    </w:p>
    <w:p w:rsidR="00525FBE" w:rsidRPr="00525FBE" w:rsidRDefault="00525FBE" w:rsidP="00525FBE">
      <w:pPr>
        <w:rPr>
          <w:rFonts w:ascii="Arial" w:hAnsi="Arial" w:cs="Arial"/>
        </w:rPr>
      </w:pPr>
      <w:bookmarkStart w:id="138" w:name="P45-A2"/>
      <w:bookmarkEnd w:id="138"/>
      <w:r w:rsidRPr="00525FBE">
        <w:rPr>
          <w:rFonts w:ascii="Arial" w:hAnsi="Arial" w:cs="Arial"/>
        </w:rPr>
        <w:t>(2</w:t>
      </w:r>
      <w:r w:rsidR="00372A46">
        <w:rPr>
          <w:rFonts w:ascii="Arial" w:hAnsi="Arial" w:cs="Arial"/>
        </w:rPr>
        <w:t xml:space="preserve">) </w:t>
      </w:r>
      <w:r w:rsidRPr="00525FBE">
        <w:rPr>
          <w:rFonts w:ascii="Arial" w:hAnsi="Arial" w:cs="Arial"/>
        </w:rPr>
        <w:t xml:space="preserve">Vor Besetzung der Stellen nach Absatz 1 setzt sich die Schulbehörde mit der Schule und mit dem Schulträger ins Benehmen, falls sie deren Vorschlag nicht entsprechen will oder diese keinen Vorschlag vorgelegt haben. 2 Kommt eine Einigung innerhalb von acht Wochen </w:t>
      </w:r>
      <w:r w:rsidRPr="00525FBE">
        <w:rPr>
          <w:rFonts w:ascii="Arial" w:hAnsi="Arial" w:cs="Arial"/>
        </w:rPr>
        <w:lastRenderedPageBreak/>
        <w:t>nicht zustande, so entscheidet die Schulbehörde. 3 Auf Verlangen eines der Beteiligten findet in dieser Zeit eine mündliche Erörterung statt.</w:t>
      </w:r>
    </w:p>
    <w:p w:rsidR="00525FBE" w:rsidRPr="00525FBE" w:rsidRDefault="00525FBE" w:rsidP="00525FBE">
      <w:pPr>
        <w:rPr>
          <w:rFonts w:ascii="Arial" w:hAnsi="Arial" w:cs="Arial"/>
        </w:rPr>
      </w:pPr>
      <w:bookmarkStart w:id="139" w:name="P45-A3"/>
      <w:bookmarkEnd w:id="139"/>
      <w:r w:rsidRPr="00525FBE">
        <w:rPr>
          <w:rFonts w:ascii="Arial" w:hAnsi="Arial" w:cs="Arial"/>
        </w:rPr>
        <w:t>(3) Eine Lehrkraft, die der Schule angehört, soll zur Schulleiterin oder zum Schulleiter nur bestellt werden, wenn besondere Gründe dies rechtfertigen.</w:t>
      </w:r>
    </w:p>
    <w:p w:rsidR="00372A46" w:rsidRDefault="00372A46" w:rsidP="00525FBE">
      <w:pPr>
        <w:rPr>
          <w:rFonts w:ascii="Arial" w:hAnsi="Arial" w:cs="Arial"/>
        </w:rPr>
      </w:pPr>
      <w:bookmarkStart w:id="140" w:name="jlr-SchulGNDpP46"/>
      <w:bookmarkEnd w:id="140"/>
    </w:p>
    <w:p w:rsidR="00525FBE" w:rsidRPr="00372A46" w:rsidRDefault="00372A46" w:rsidP="00525FBE">
      <w:pPr>
        <w:rPr>
          <w:rFonts w:ascii="Arial" w:hAnsi="Arial" w:cs="Arial"/>
          <w:b/>
        </w:rPr>
      </w:pPr>
      <w:r w:rsidRPr="00372A46">
        <w:rPr>
          <w:rFonts w:ascii="Arial" w:hAnsi="Arial" w:cs="Arial"/>
          <w:b/>
        </w:rPr>
        <w:t xml:space="preserve">§ 46 </w:t>
      </w:r>
      <w:r w:rsidR="00525FBE" w:rsidRPr="00372A46">
        <w:rPr>
          <w:rFonts w:ascii="Arial" w:hAnsi="Arial" w:cs="Arial"/>
          <w:b/>
        </w:rPr>
        <w:t>- aufgehoben -</w:t>
      </w:r>
    </w:p>
    <w:p w:rsidR="00372A46" w:rsidRPr="00372A46" w:rsidRDefault="00372A46" w:rsidP="00525FBE">
      <w:pPr>
        <w:rPr>
          <w:rFonts w:ascii="Arial" w:hAnsi="Arial" w:cs="Arial"/>
          <w:b/>
        </w:rPr>
      </w:pPr>
      <w:bookmarkStart w:id="141" w:name="jlr-SchulGNDpP47"/>
      <w:bookmarkEnd w:id="141"/>
    </w:p>
    <w:p w:rsidR="00525FBE" w:rsidRPr="00372A46" w:rsidRDefault="00372A46" w:rsidP="00525FBE">
      <w:pPr>
        <w:rPr>
          <w:rFonts w:ascii="Arial" w:hAnsi="Arial" w:cs="Arial"/>
          <w:b/>
        </w:rPr>
      </w:pPr>
      <w:r w:rsidRPr="00372A46">
        <w:rPr>
          <w:rFonts w:ascii="Arial" w:hAnsi="Arial" w:cs="Arial"/>
          <w:b/>
        </w:rPr>
        <w:t xml:space="preserve">§ 47 </w:t>
      </w:r>
      <w:r w:rsidR="00525FBE" w:rsidRPr="00372A46">
        <w:rPr>
          <w:rFonts w:ascii="Arial" w:hAnsi="Arial" w:cs="Arial"/>
          <w:b/>
        </w:rPr>
        <w:t>- aufgehoben -</w:t>
      </w:r>
    </w:p>
    <w:p w:rsidR="00372A46" w:rsidRDefault="00372A46" w:rsidP="00525FBE">
      <w:pPr>
        <w:rPr>
          <w:rFonts w:ascii="Arial" w:hAnsi="Arial" w:cs="Arial"/>
        </w:rPr>
      </w:pPr>
      <w:bookmarkStart w:id="142" w:name="jlr-SchulGNDV32P48_jlr-SchulGNDV30P48_jl"/>
      <w:bookmarkEnd w:id="142"/>
    </w:p>
    <w:p w:rsidR="00525FBE" w:rsidRPr="00372A46" w:rsidRDefault="00372A46" w:rsidP="00525FBE">
      <w:pPr>
        <w:rPr>
          <w:rFonts w:ascii="Arial" w:hAnsi="Arial" w:cs="Arial"/>
          <w:b/>
        </w:rPr>
      </w:pPr>
      <w:r w:rsidRPr="00372A46">
        <w:rPr>
          <w:rFonts w:ascii="Arial" w:hAnsi="Arial" w:cs="Arial"/>
          <w:b/>
        </w:rPr>
        <w:t xml:space="preserve">§ 48 </w:t>
      </w:r>
      <w:r w:rsidR="00525FBE" w:rsidRPr="00372A46">
        <w:rPr>
          <w:rFonts w:ascii="Arial" w:hAnsi="Arial" w:cs="Arial"/>
          <w:b/>
        </w:rPr>
        <w:t>Ausnahmen</w:t>
      </w:r>
    </w:p>
    <w:p w:rsidR="00525FBE" w:rsidRPr="00372A46" w:rsidRDefault="00372A46" w:rsidP="00372A46">
      <w:pPr>
        <w:rPr>
          <w:rFonts w:ascii="Arial" w:hAnsi="Arial" w:cs="Arial"/>
        </w:rPr>
      </w:pPr>
      <w:bookmarkStart w:id="143" w:name="P48-A1"/>
      <w:bookmarkEnd w:id="143"/>
      <w:r w:rsidRPr="00372A46">
        <w:rPr>
          <w:rFonts w:ascii="Arial" w:hAnsi="Arial" w:cs="Arial"/>
        </w:rPr>
        <w:t>(1</w:t>
      </w:r>
      <w:r>
        <w:rPr>
          <w:rFonts w:ascii="Arial" w:hAnsi="Arial" w:cs="Arial"/>
        </w:rPr>
        <w:t xml:space="preserve">) </w:t>
      </w:r>
      <w:r w:rsidR="00525FBE" w:rsidRPr="00372A46">
        <w:rPr>
          <w:rFonts w:ascii="Arial" w:hAnsi="Arial" w:cs="Arial"/>
        </w:rPr>
        <w:t>§ 45 findet keine Anwendung,</w:t>
      </w:r>
    </w:p>
    <w:p w:rsidR="00372A46" w:rsidRPr="00372A46" w:rsidRDefault="00372A46" w:rsidP="00372A46"/>
    <w:p w:rsidR="00525FBE" w:rsidRDefault="00525FBE" w:rsidP="00BE129A">
      <w:pPr>
        <w:pStyle w:val="Listenabsatz"/>
        <w:numPr>
          <w:ilvl w:val="0"/>
          <w:numId w:val="18"/>
        </w:numPr>
        <w:tabs>
          <w:tab w:val="left" w:pos="567"/>
        </w:tabs>
        <w:ind w:left="1276"/>
        <w:rPr>
          <w:rFonts w:ascii="Arial" w:hAnsi="Arial" w:cs="Arial"/>
        </w:rPr>
      </w:pPr>
      <w:r w:rsidRPr="00947CE9">
        <w:rPr>
          <w:rFonts w:ascii="Arial" w:hAnsi="Arial" w:cs="Arial"/>
        </w:rPr>
        <w:t>wenn die Stelle mit einer Lehrkraft besetzt werden soll, die mehrere Jahre in der Schulverwaltung oder während einer Beurlaubung in leitender Stellung</w:t>
      </w:r>
    </w:p>
    <w:p w:rsidR="00947CE9" w:rsidRPr="00947CE9" w:rsidRDefault="00947CE9" w:rsidP="00947CE9">
      <w:pPr>
        <w:pStyle w:val="Listenabsatz"/>
        <w:tabs>
          <w:tab w:val="left" w:pos="567"/>
        </w:tabs>
        <w:ind w:left="1276"/>
        <w:rPr>
          <w:rFonts w:ascii="Arial" w:hAnsi="Arial" w:cs="Arial"/>
        </w:rPr>
      </w:pPr>
    </w:p>
    <w:p w:rsidR="00525FBE" w:rsidRPr="00947CE9" w:rsidRDefault="00525FBE" w:rsidP="00BE129A">
      <w:pPr>
        <w:pStyle w:val="Listenabsatz"/>
        <w:numPr>
          <w:ilvl w:val="0"/>
          <w:numId w:val="19"/>
        </w:numPr>
        <w:tabs>
          <w:tab w:val="left" w:pos="567"/>
        </w:tabs>
        <w:rPr>
          <w:rFonts w:ascii="Arial" w:hAnsi="Arial" w:cs="Arial"/>
        </w:rPr>
      </w:pPr>
      <w:r w:rsidRPr="00947CE9">
        <w:rPr>
          <w:rFonts w:ascii="Arial" w:hAnsi="Arial" w:cs="Arial"/>
        </w:rPr>
        <w:t>im Auslandsschuldienst oder</w:t>
      </w:r>
    </w:p>
    <w:p w:rsidR="00525FBE" w:rsidRPr="00947CE9" w:rsidRDefault="00525FBE" w:rsidP="00BE129A">
      <w:pPr>
        <w:pStyle w:val="Listenabsatz"/>
        <w:numPr>
          <w:ilvl w:val="0"/>
          <w:numId w:val="19"/>
        </w:numPr>
        <w:tabs>
          <w:tab w:val="left" w:pos="567"/>
        </w:tabs>
        <w:rPr>
          <w:rFonts w:ascii="Arial" w:hAnsi="Arial" w:cs="Arial"/>
        </w:rPr>
      </w:pPr>
      <w:r w:rsidRPr="00947CE9">
        <w:rPr>
          <w:rFonts w:ascii="Arial" w:hAnsi="Arial" w:cs="Arial"/>
        </w:rPr>
        <w:t>im Dienst von</w:t>
      </w:r>
      <w:r w:rsidR="00372A46" w:rsidRPr="00947CE9">
        <w:rPr>
          <w:rFonts w:ascii="Arial" w:hAnsi="Arial" w:cs="Arial"/>
        </w:rPr>
        <w:t xml:space="preserve"> Schulen in freier Trägerschaft </w:t>
      </w:r>
      <w:r w:rsidRPr="00947CE9">
        <w:rPr>
          <w:rFonts w:ascii="Arial" w:hAnsi="Arial" w:cs="Arial"/>
        </w:rPr>
        <w:t>tätig war,</w:t>
      </w:r>
      <w:r w:rsidR="00947CE9" w:rsidRPr="00947CE9">
        <w:rPr>
          <w:rFonts w:ascii="Arial" w:hAnsi="Arial" w:cs="Arial"/>
        </w:rPr>
        <w:t xml:space="preserve"> </w:t>
      </w:r>
    </w:p>
    <w:p w:rsidR="00372A46" w:rsidRDefault="00372A46" w:rsidP="00525FBE">
      <w:pPr>
        <w:rPr>
          <w:rFonts w:ascii="Arial" w:hAnsi="Arial" w:cs="Arial"/>
        </w:rPr>
      </w:pPr>
    </w:p>
    <w:p w:rsidR="00947CE9" w:rsidRDefault="00525FBE" w:rsidP="00BE129A">
      <w:pPr>
        <w:pStyle w:val="Listenabsatz"/>
        <w:numPr>
          <w:ilvl w:val="0"/>
          <w:numId w:val="18"/>
        </w:numPr>
        <w:tabs>
          <w:tab w:val="left" w:pos="567"/>
        </w:tabs>
        <w:ind w:left="1276"/>
        <w:rPr>
          <w:rFonts w:ascii="Arial" w:hAnsi="Arial" w:cs="Arial"/>
        </w:rPr>
      </w:pPr>
      <w:r w:rsidRPr="00947CE9">
        <w:rPr>
          <w:rFonts w:ascii="Arial" w:hAnsi="Arial" w:cs="Arial"/>
        </w:rPr>
        <w:t>wenn die Stelle aus dienstlichen Gründen mit der Inhaberin oder dem Inhaber eines entsprechenden Beförderungsamtes besetzt werden soll,</w:t>
      </w:r>
    </w:p>
    <w:p w:rsidR="00947CE9" w:rsidRPr="00947CE9" w:rsidRDefault="00525FBE" w:rsidP="00BE129A">
      <w:pPr>
        <w:pStyle w:val="Listenabsatz"/>
        <w:numPr>
          <w:ilvl w:val="0"/>
          <w:numId w:val="18"/>
        </w:numPr>
        <w:tabs>
          <w:tab w:val="left" w:pos="567"/>
        </w:tabs>
        <w:ind w:left="1276"/>
        <w:rPr>
          <w:rFonts w:ascii="Arial" w:hAnsi="Arial" w:cs="Arial"/>
        </w:rPr>
      </w:pPr>
      <w:r w:rsidRPr="00947CE9">
        <w:rPr>
          <w:rFonts w:ascii="Arial" w:hAnsi="Arial" w:cs="Arial"/>
        </w:rPr>
        <w:t xml:space="preserve">in den Fällen des § 48 Satz 1 der Niedersächsischen Landeshaushaltsordnung und des </w:t>
      </w:r>
      <w:r w:rsidR="00372A46" w:rsidRPr="00947CE9">
        <w:rPr>
          <w:rFonts w:ascii="Arial" w:hAnsi="Arial" w:cs="Arial"/>
        </w:rPr>
        <w:t xml:space="preserve">  </w:t>
      </w:r>
      <w:r w:rsidRPr="00947CE9">
        <w:rPr>
          <w:rFonts w:ascii="Arial" w:hAnsi="Arial" w:cs="Arial"/>
        </w:rPr>
        <w:t>§ 28 Abs. 4 des Niedersächsischen Beamtengesetzes,</w:t>
      </w:r>
    </w:p>
    <w:p w:rsidR="00525FBE" w:rsidRPr="00947CE9" w:rsidRDefault="00525FBE" w:rsidP="00BE129A">
      <w:pPr>
        <w:pStyle w:val="Listenabsatz"/>
        <w:numPr>
          <w:ilvl w:val="0"/>
          <w:numId w:val="18"/>
        </w:numPr>
        <w:tabs>
          <w:tab w:val="left" w:pos="567"/>
        </w:tabs>
        <w:ind w:left="1276"/>
        <w:rPr>
          <w:rFonts w:ascii="Arial" w:hAnsi="Arial" w:cs="Arial"/>
        </w:rPr>
      </w:pPr>
      <w:r w:rsidRPr="00947CE9">
        <w:rPr>
          <w:rFonts w:ascii="Arial" w:hAnsi="Arial" w:cs="Arial"/>
        </w:rPr>
        <w:t>bei Errichtung neuer Schulen, insbesondere bei Schulen im Entstehen, oder</w:t>
      </w:r>
    </w:p>
    <w:p w:rsidR="00525FBE" w:rsidRPr="00947CE9" w:rsidRDefault="00525FBE" w:rsidP="00BE129A">
      <w:pPr>
        <w:pStyle w:val="Listenabsatz"/>
        <w:numPr>
          <w:ilvl w:val="0"/>
          <w:numId w:val="18"/>
        </w:numPr>
        <w:tabs>
          <w:tab w:val="left" w:pos="567"/>
        </w:tabs>
        <w:ind w:left="1276"/>
        <w:rPr>
          <w:rFonts w:ascii="Arial" w:hAnsi="Arial" w:cs="Arial"/>
        </w:rPr>
      </w:pPr>
      <w:r w:rsidRPr="00947CE9">
        <w:rPr>
          <w:rFonts w:ascii="Arial" w:hAnsi="Arial" w:cs="Arial"/>
        </w:rPr>
        <w:t>für die Schulen im Geschäftsbereich des Sozialministeriums.</w:t>
      </w:r>
    </w:p>
    <w:p w:rsidR="00372A46" w:rsidRDefault="00372A46" w:rsidP="00525FBE">
      <w:pPr>
        <w:rPr>
          <w:rFonts w:ascii="Arial" w:hAnsi="Arial" w:cs="Arial"/>
        </w:rPr>
      </w:pPr>
      <w:bookmarkStart w:id="144" w:name="P48-A2"/>
      <w:bookmarkEnd w:id="144"/>
    </w:p>
    <w:p w:rsidR="00525FBE" w:rsidRPr="00525FBE" w:rsidRDefault="00947CE9" w:rsidP="00525FBE">
      <w:pPr>
        <w:rPr>
          <w:rFonts w:ascii="Arial" w:hAnsi="Arial" w:cs="Arial"/>
        </w:rPr>
      </w:pPr>
      <w:r>
        <w:rPr>
          <w:rFonts w:ascii="Arial" w:hAnsi="Arial" w:cs="Arial"/>
        </w:rPr>
        <w:t>(2) I</w:t>
      </w:r>
      <w:r w:rsidR="00525FBE" w:rsidRPr="00525FBE">
        <w:rPr>
          <w:rFonts w:ascii="Arial" w:hAnsi="Arial" w:cs="Arial"/>
        </w:rPr>
        <w:t>n den Fällen des Absatzes 1 Nrn. 1 bis 3 setzt sich die Schulbehörde vor Besetzung der Stelle mit der Schule und mit dem S</w:t>
      </w:r>
      <w:r>
        <w:rPr>
          <w:rFonts w:ascii="Arial" w:hAnsi="Arial" w:cs="Arial"/>
        </w:rPr>
        <w:t xml:space="preserve">chulträger ins Benehmen. </w:t>
      </w:r>
      <w:r w:rsidR="00525FBE" w:rsidRPr="00525FBE">
        <w:rPr>
          <w:rFonts w:ascii="Arial" w:hAnsi="Arial" w:cs="Arial"/>
        </w:rPr>
        <w:t>Auf Verlangen der Schule oder des Schulträgers findet ein</w:t>
      </w:r>
      <w:r>
        <w:rPr>
          <w:rFonts w:ascii="Arial" w:hAnsi="Arial" w:cs="Arial"/>
        </w:rPr>
        <w:t xml:space="preserve">e mündliche Erörterung statt. </w:t>
      </w:r>
      <w:r w:rsidR="00525FBE" w:rsidRPr="00525FBE">
        <w:rPr>
          <w:rFonts w:ascii="Arial" w:hAnsi="Arial" w:cs="Arial"/>
        </w:rPr>
        <w:t xml:space="preserve">Kommt eine Einigung innerhalb von acht Wochen nicht zustande, so </w:t>
      </w:r>
      <w:r>
        <w:rPr>
          <w:rFonts w:ascii="Arial" w:hAnsi="Arial" w:cs="Arial"/>
        </w:rPr>
        <w:t xml:space="preserve">entscheidet die Schulbehörde. </w:t>
      </w:r>
      <w:r w:rsidR="00525FBE" w:rsidRPr="00525FBE">
        <w:rPr>
          <w:rFonts w:ascii="Arial" w:hAnsi="Arial" w:cs="Arial"/>
        </w:rPr>
        <w:t xml:space="preserve">In den Fällen des Absatzes 1 Nr. 4 setzt sich die Schulbehörde mit </w:t>
      </w:r>
      <w:r>
        <w:rPr>
          <w:rFonts w:ascii="Arial" w:hAnsi="Arial" w:cs="Arial"/>
        </w:rPr>
        <w:t xml:space="preserve">dem Schulträger ins Benehmen. </w:t>
      </w:r>
      <w:r w:rsidR="00525FBE" w:rsidRPr="00525FBE">
        <w:rPr>
          <w:rFonts w:ascii="Arial" w:hAnsi="Arial" w:cs="Arial"/>
        </w:rPr>
        <w:t>Dieser kann die in Satz 2 g</w:t>
      </w:r>
      <w:r>
        <w:rPr>
          <w:rFonts w:ascii="Arial" w:hAnsi="Arial" w:cs="Arial"/>
        </w:rPr>
        <w:t xml:space="preserve">enannte Erörterung verlangen. </w:t>
      </w:r>
      <w:r w:rsidR="00525FBE" w:rsidRPr="00525FBE">
        <w:rPr>
          <w:rFonts w:ascii="Arial" w:hAnsi="Arial" w:cs="Arial"/>
        </w:rPr>
        <w:t>Satz 3 ist anzuwenden.</w:t>
      </w:r>
    </w:p>
    <w:p w:rsidR="00947CE9" w:rsidRDefault="00947CE9" w:rsidP="00525FBE">
      <w:pPr>
        <w:rPr>
          <w:rFonts w:ascii="Arial" w:hAnsi="Arial" w:cs="Arial"/>
        </w:rPr>
      </w:pPr>
      <w:bookmarkStart w:id="145" w:name="jlr-SchulGNDpP49"/>
      <w:bookmarkEnd w:id="145"/>
    </w:p>
    <w:p w:rsidR="00525FBE" w:rsidRPr="00947CE9" w:rsidRDefault="00947CE9" w:rsidP="00525FBE">
      <w:pPr>
        <w:rPr>
          <w:rFonts w:ascii="Arial" w:hAnsi="Arial" w:cs="Arial"/>
          <w:b/>
        </w:rPr>
      </w:pPr>
      <w:r w:rsidRPr="00947CE9">
        <w:rPr>
          <w:rFonts w:ascii="Arial" w:hAnsi="Arial" w:cs="Arial"/>
          <w:b/>
        </w:rPr>
        <w:t xml:space="preserve">§ 49 </w:t>
      </w:r>
      <w:r w:rsidR="00525FBE" w:rsidRPr="00947CE9">
        <w:rPr>
          <w:rFonts w:ascii="Arial" w:hAnsi="Arial" w:cs="Arial"/>
          <w:b/>
        </w:rPr>
        <w:t>Benachrichtigung des Schulträgers</w:t>
      </w:r>
    </w:p>
    <w:p w:rsidR="00342C0B" w:rsidRPr="00525FBE" w:rsidRDefault="00525FBE" w:rsidP="00525FBE">
      <w:pPr>
        <w:autoSpaceDE w:val="0"/>
        <w:autoSpaceDN w:val="0"/>
        <w:adjustRightInd w:val="0"/>
        <w:rPr>
          <w:rFonts w:ascii="Arial" w:hAnsi="Arial" w:cs="Arial"/>
          <w:b/>
          <w:bCs/>
        </w:rPr>
      </w:pPr>
      <w:bookmarkStart w:id="146" w:name="P49-A1"/>
      <w:bookmarkEnd w:id="146"/>
      <w:r w:rsidRPr="00525FBE">
        <w:rPr>
          <w:rFonts w:ascii="Arial" w:hAnsi="Arial" w:cs="Arial"/>
        </w:rPr>
        <w:t>Von jeder Besetzung der Stelle einer Schulleiterin oder eines Schulleiters ist der Schulträger zu unterrichten.</w:t>
      </w:r>
    </w:p>
    <w:sectPr w:rsidR="00342C0B" w:rsidRPr="00525FB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BE" w:rsidRDefault="00525FBE" w:rsidP="00AE6637">
      <w:r>
        <w:separator/>
      </w:r>
    </w:p>
  </w:endnote>
  <w:endnote w:type="continuationSeparator" w:id="0">
    <w:p w:rsidR="00525FBE" w:rsidRDefault="00525FBE" w:rsidP="00AE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BE" w:rsidRDefault="00525FBE" w:rsidP="00AE6637">
      <w:r>
        <w:separator/>
      </w:r>
    </w:p>
  </w:footnote>
  <w:footnote w:type="continuationSeparator" w:id="0">
    <w:p w:rsidR="00525FBE" w:rsidRDefault="00525FBE" w:rsidP="00AE6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C1058"/>
    <w:multiLevelType w:val="hybridMultilevel"/>
    <w:tmpl w:val="8204643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312C29"/>
    <w:multiLevelType w:val="hybridMultilevel"/>
    <w:tmpl w:val="0388F8CC"/>
    <w:lvl w:ilvl="0" w:tplc="B80E6A4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nsid w:val="23162AD5"/>
    <w:multiLevelType w:val="hybridMultilevel"/>
    <w:tmpl w:val="B0EA9238"/>
    <w:lvl w:ilvl="0" w:tplc="808604E4">
      <w:start w:val="1"/>
      <w:numFmt w:val="decimal"/>
      <w:lvlText w:val="%1."/>
      <w:lvlJc w:val="left"/>
      <w:pPr>
        <w:ind w:left="927" w:hanging="360"/>
      </w:pPr>
      <w:rPr>
        <w:rFonts w:hint="default"/>
      </w:rPr>
    </w:lvl>
    <w:lvl w:ilvl="1" w:tplc="EA7C51DA">
      <w:start w:val="1"/>
      <w:numFmt w:val="lowerLetter"/>
      <w:lvlText w:val="%2)"/>
      <w:lvlJc w:val="left"/>
      <w:pPr>
        <w:ind w:left="1647" w:hanging="360"/>
      </w:pPr>
      <w:rPr>
        <w:rFonts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
    <w:nsid w:val="2726064D"/>
    <w:multiLevelType w:val="hybridMultilevel"/>
    <w:tmpl w:val="760E727C"/>
    <w:lvl w:ilvl="0" w:tplc="6D94209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nsid w:val="277152FD"/>
    <w:multiLevelType w:val="hybridMultilevel"/>
    <w:tmpl w:val="EFBA7CEA"/>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5">
    <w:nsid w:val="2D4915A6"/>
    <w:multiLevelType w:val="hybridMultilevel"/>
    <w:tmpl w:val="A21203A2"/>
    <w:lvl w:ilvl="0" w:tplc="B80E6A4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nsid w:val="2F6D2345"/>
    <w:multiLevelType w:val="hybridMultilevel"/>
    <w:tmpl w:val="ACF028C6"/>
    <w:lvl w:ilvl="0" w:tplc="04070015">
      <w:start w:val="1"/>
      <w:numFmt w:val="decimal"/>
      <w:lvlText w:val="(%1)"/>
      <w:lvlJc w:val="left"/>
      <w:pPr>
        <w:ind w:left="1004" w:hanging="360"/>
      </w:pPr>
    </w:lvl>
    <w:lvl w:ilvl="1" w:tplc="9256517E">
      <w:start w:val="1"/>
      <w:numFmt w:val="decimal"/>
      <w:lvlText w:val="%2."/>
      <w:lvlJc w:val="left"/>
      <w:pPr>
        <w:ind w:left="1724" w:hanging="360"/>
      </w:pPr>
      <w:rPr>
        <w:rFonts w:hint="default"/>
      </w:r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7">
    <w:nsid w:val="307062AE"/>
    <w:multiLevelType w:val="hybridMultilevel"/>
    <w:tmpl w:val="055A87D6"/>
    <w:lvl w:ilvl="0" w:tplc="B80E6A42">
      <w:start w:val="1"/>
      <w:numFmt w:val="decimal"/>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
    <w:nsid w:val="39680CB5"/>
    <w:multiLevelType w:val="hybridMultilevel"/>
    <w:tmpl w:val="67129410"/>
    <w:lvl w:ilvl="0" w:tplc="04070017">
      <w:start w:val="1"/>
      <w:numFmt w:val="lowerLetter"/>
      <w:lvlText w:val="%1)"/>
      <w:lvlJc w:val="left"/>
      <w:pPr>
        <w:ind w:left="1636" w:hanging="360"/>
      </w:p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abstractNum w:abstractNumId="9">
    <w:nsid w:val="3B1A0286"/>
    <w:multiLevelType w:val="hybridMultilevel"/>
    <w:tmpl w:val="3DA6934C"/>
    <w:lvl w:ilvl="0" w:tplc="B80E6A4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nsid w:val="3B3D496F"/>
    <w:multiLevelType w:val="hybridMultilevel"/>
    <w:tmpl w:val="D652B60E"/>
    <w:lvl w:ilvl="0" w:tplc="B80E6A42">
      <w:start w:val="1"/>
      <w:numFmt w:val="decimal"/>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1">
    <w:nsid w:val="3ED105FE"/>
    <w:multiLevelType w:val="hybridMultilevel"/>
    <w:tmpl w:val="FCDC5240"/>
    <w:lvl w:ilvl="0" w:tplc="4C9A18D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2">
    <w:nsid w:val="4F646CE5"/>
    <w:multiLevelType w:val="hybridMultilevel"/>
    <w:tmpl w:val="D5C2FD9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FA2453E"/>
    <w:multiLevelType w:val="hybridMultilevel"/>
    <w:tmpl w:val="4F5AC2BE"/>
    <w:lvl w:ilvl="0" w:tplc="9370A38A">
      <w:start w:val="1"/>
      <w:numFmt w:val="decimal"/>
      <w:pStyle w:val="berschrift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B7814F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B00951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FAA911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3C2E0D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232F3D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2FAEB9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AF5CDE4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14E3FC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nsid w:val="53CB69A3"/>
    <w:multiLevelType w:val="hybridMultilevel"/>
    <w:tmpl w:val="B17A0F4A"/>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5">
    <w:nsid w:val="585F038F"/>
    <w:multiLevelType w:val="hybridMultilevel"/>
    <w:tmpl w:val="1B32D4B0"/>
    <w:lvl w:ilvl="0" w:tplc="B80E6A4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6">
    <w:nsid w:val="60915EED"/>
    <w:multiLevelType w:val="hybridMultilevel"/>
    <w:tmpl w:val="C69A9C70"/>
    <w:lvl w:ilvl="0" w:tplc="85966104">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nsid w:val="68C061FE"/>
    <w:multiLevelType w:val="hybridMultilevel"/>
    <w:tmpl w:val="AFEC670A"/>
    <w:lvl w:ilvl="0" w:tplc="B80E6A4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8">
    <w:nsid w:val="779A24E1"/>
    <w:multiLevelType w:val="hybridMultilevel"/>
    <w:tmpl w:val="E9867C40"/>
    <w:lvl w:ilvl="0" w:tplc="B80E6A42">
      <w:start w:val="1"/>
      <w:numFmt w:val="decimal"/>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9">
    <w:nsid w:val="7A3E5CDA"/>
    <w:multiLevelType w:val="hybridMultilevel"/>
    <w:tmpl w:val="1F14BE50"/>
    <w:lvl w:ilvl="0" w:tplc="A9E2D868">
      <w:start w:val="1"/>
      <w:numFmt w:val="decimal"/>
      <w:lvlText w:val="%1."/>
      <w:lvlJc w:val="left"/>
      <w:pPr>
        <w:ind w:left="1287" w:hanging="360"/>
      </w:pPr>
      <w:rPr>
        <w:rFonts w:ascii="Arial" w:eastAsiaTheme="minorHAnsi" w:hAnsi="Arial" w:cs="Arial"/>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0">
    <w:nsid w:val="7D212B67"/>
    <w:multiLevelType w:val="hybridMultilevel"/>
    <w:tmpl w:val="4BB24BB6"/>
    <w:lvl w:ilvl="0" w:tplc="B80E6A4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1">
    <w:nsid w:val="7DD5256F"/>
    <w:multiLevelType w:val="hybridMultilevel"/>
    <w:tmpl w:val="A860E61E"/>
    <w:lvl w:ilvl="0" w:tplc="B80E6A42">
      <w:start w:val="1"/>
      <w:numFmt w:val="decimal"/>
      <w:lvlText w:val="%1."/>
      <w:lvlJc w:val="left"/>
      <w:pPr>
        <w:ind w:left="1636" w:hanging="360"/>
      </w:pPr>
      <w:rPr>
        <w:rFonts w:hint="default"/>
      </w:rPr>
    </w:lvl>
    <w:lvl w:ilvl="1" w:tplc="04070019" w:tentative="1">
      <w:start w:val="1"/>
      <w:numFmt w:val="lowerLetter"/>
      <w:lvlText w:val="%2."/>
      <w:lvlJc w:val="left"/>
      <w:pPr>
        <w:ind w:left="2356" w:hanging="360"/>
      </w:pPr>
    </w:lvl>
    <w:lvl w:ilvl="2" w:tplc="0407001B" w:tentative="1">
      <w:start w:val="1"/>
      <w:numFmt w:val="lowerRoman"/>
      <w:lvlText w:val="%3."/>
      <w:lvlJc w:val="right"/>
      <w:pPr>
        <w:ind w:left="3076" w:hanging="180"/>
      </w:pPr>
    </w:lvl>
    <w:lvl w:ilvl="3" w:tplc="0407000F" w:tentative="1">
      <w:start w:val="1"/>
      <w:numFmt w:val="decimal"/>
      <w:lvlText w:val="%4."/>
      <w:lvlJc w:val="left"/>
      <w:pPr>
        <w:ind w:left="3796" w:hanging="360"/>
      </w:pPr>
    </w:lvl>
    <w:lvl w:ilvl="4" w:tplc="04070019" w:tentative="1">
      <w:start w:val="1"/>
      <w:numFmt w:val="lowerLetter"/>
      <w:lvlText w:val="%5."/>
      <w:lvlJc w:val="left"/>
      <w:pPr>
        <w:ind w:left="4516" w:hanging="360"/>
      </w:pPr>
    </w:lvl>
    <w:lvl w:ilvl="5" w:tplc="0407001B" w:tentative="1">
      <w:start w:val="1"/>
      <w:numFmt w:val="lowerRoman"/>
      <w:lvlText w:val="%6."/>
      <w:lvlJc w:val="right"/>
      <w:pPr>
        <w:ind w:left="5236" w:hanging="180"/>
      </w:pPr>
    </w:lvl>
    <w:lvl w:ilvl="6" w:tplc="0407000F" w:tentative="1">
      <w:start w:val="1"/>
      <w:numFmt w:val="decimal"/>
      <w:lvlText w:val="%7."/>
      <w:lvlJc w:val="left"/>
      <w:pPr>
        <w:ind w:left="5956" w:hanging="360"/>
      </w:pPr>
    </w:lvl>
    <w:lvl w:ilvl="7" w:tplc="04070019" w:tentative="1">
      <w:start w:val="1"/>
      <w:numFmt w:val="lowerLetter"/>
      <w:lvlText w:val="%8."/>
      <w:lvlJc w:val="left"/>
      <w:pPr>
        <w:ind w:left="6676" w:hanging="360"/>
      </w:pPr>
    </w:lvl>
    <w:lvl w:ilvl="8" w:tplc="0407001B" w:tentative="1">
      <w:start w:val="1"/>
      <w:numFmt w:val="lowerRoman"/>
      <w:lvlText w:val="%9."/>
      <w:lvlJc w:val="right"/>
      <w:pPr>
        <w:ind w:left="7396" w:hanging="180"/>
      </w:pPr>
    </w:lvl>
  </w:abstractNum>
  <w:num w:numId="1">
    <w:abstractNumId w:val="13"/>
  </w:num>
  <w:num w:numId="2">
    <w:abstractNumId w:val="11"/>
  </w:num>
  <w:num w:numId="3">
    <w:abstractNumId w:val="2"/>
  </w:num>
  <w:num w:numId="4">
    <w:abstractNumId w:val="20"/>
  </w:num>
  <w:num w:numId="5">
    <w:abstractNumId w:val="1"/>
  </w:num>
  <w:num w:numId="6">
    <w:abstractNumId w:val="0"/>
  </w:num>
  <w:num w:numId="7">
    <w:abstractNumId w:val="16"/>
  </w:num>
  <w:num w:numId="8">
    <w:abstractNumId w:val="12"/>
  </w:num>
  <w:num w:numId="9">
    <w:abstractNumId w:val="14"/>
  </w:num>
  <w:num w:numId="10">
    <w:abstractNumId w:val="4"/>
  </w:num>
  <w:num w:numId="11">
    <w:abstractNumId w:val="6"/>
  </w:num>
  <w:num w:numId="12">
    <w:abstractNumId w:val="19"/>
  </w:num>
  <w:num w:numId="13">
    <w:abstractNumId w:val="10"/>
  </w:num>
  <w:num w:numId="14">
    <w:abstractNumId w:val="5"/>
  </w:num>
  <w:num w:numId="15">
    <w:abstractNumId w:val="17"/>
  </w:num>
  <w:num w:numId="16">
    <w:abstractNumId w:val="9"/>
  </w:num>
  <w:num w:numId="17">
    <w:abstractNumId w:val="15"/>
  </w:num>
  <w:num w:numId="18">
    <w:abstractNumId w:val="3"/>
  </w:num>
  <w:num w:numId="19">
    <w:abstractNumId w:val="8"/>
  </w:num>
  <w:num w:numId="20">
    <w:abstractNumId w:val="7"/>
  </w:num>
  <w:num w:numId="21">
    <w:abstractNumId w:val="21"/>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0B"/>
    <w:rsid w:val="00034CBD"/>
    <w:rsid w:val="000D62E3"/>
    <w:rsid w:val="001A773C"/>
    <w:rsid w:val="00342C0B"/>
    <w:rsid w:val="00343EF9"/>
    <w:rsid w:val="00372A46"/>
    <w:rsid w:val="0039752C"/>
    <w:rsid w:val="003E431D"/>
    <w:rsid w:val="003F5BB8"/>
    <w:rsid w:val="00525FBE"/>
    <w:rsid w:val="00551C4A"/>
    <w:rsid w:val="0073296E"/>
    <w:rsid w:val="00736D16"/>
    <w:rsid w:val="008F4AF2"/>
    <w:rsid w:val="00947CE9"/>
    <w:rsid w:val="00A108C6"/>
    <w:rsid w:val="00A4014B"/>
    <w:rsid w:val="00A7753D"/>
    <w:rsid w:val="00AE6637"/>
    <w:rsid w:val="00BE129A"/>
    <w:rsid w:val="00DF5EB3"/>
    <w:rsid w:val="00E56234"/>
    <w:rsid w:val="00EC0D0A"/>
    <w:rsid w:val="00FA04AC"/>
    <w:rsid w:val="00FF7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93622-466A-4E03-B5FA-390FACFE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2C0B"/>
    <w:pPr>
      <w:spacing w:after="0" w:line="240" w:lineRule="auto"/>
    </w:pPr>
    <w:rPr>
      <w:rFonts w:ascii="Calibri" w:hAnsi="Calibri" w:cs="Calibri"/>
    </w:rPr>
  </w:style>
  <w:style w:type="paragraph" w:styleId="berschrift1">
    <w:name w:val="heading 1"/>
    <w:next w:val="Standard"/>
    <w:link w:val="berschrift1Zchn"/>
    <w:uiPriority w:val="9"/>
    <w:unhideWhenUsed/>
    <w:qFormat/>
    <w:rsid w:val="008F4AF2"/>
    <w:pPr>
      <w:keepNext/>
      <w:keepLines/>
      <w:numPr>
        <w:numId w:val="1"/>
      </w:numPr>
      <w:spacing w:after="0" w:line="259" w:lineRule="auto"/>
      <w:ind w:left="10" w:hanging="10"/>
      <w:outlineLvl w:val="0"/>
    </w:pPr>
    <w:rPr>
      <w:rFonts w:ascii="Arial" w:eastAsia="Arial" w:hAnsi="Arial" w:cs="Arial"/>
      <w:b/>
      <w:color w:val="000000"/>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42C0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42C0B"/>
    <w:rPr>
      <w:rFonts w:ascii="Tahoma" w:hAnsi="Tahoma" w:cs="Tahoma"/>
      <w:sz w:val="16"/>
      <w:szCs w:val="16"/>
    </w:rPr>
  </w:style>
  <w:style w:type="paragraph" w:styleId="Kopfzeile">
    <w:name w:val="header"/>
    <w:basedOn w:val="Standard"/>
    <w:link w:val="KopfzeileZchn"/>
    <w:uiPriority w:val="99"/>
    <w:unhideWhenUsed/>
    <w:rsid w:val="00AE6637"/>
    <w:pPr>
      <w:tabs>
        <w:tab w:val="center" w:pos="4536"/>
        <w:tab w:val="right" w:pos="9072"/>
      </w:tabs>
    </w:pPr>
  </w:style>
  <w:style w:type="character" w:customStyle="1" w:styleId="KopfzeileZchn">
    <w:name w:val="Kopfzeile Zchn"/>
    <w:basedOn w:val="Absatz-Standardschriftart"/>
    <w:link w:val="Kopfzeile"/>
    <w:uiPriority w:val="99"/>
    <w:rsid w:val="00AE6637"/>
    <w:rPr>
      <w:rFonts w:ascii="Calibri" w:hAnsi="Calibri" w:cs="Calibri"/>
    </w:rPr>
  </w:style>
  <w:style w:type="paragraph" w:styleId="Fuzeile">
    <w:name w:val="footer"/>
    <w:basedOn w:val="Standard"/>
    <w:link w:val="FuzeileZchn"/>
    <w:uiPriority w:val="99"/>
    <w:unhideWhenUsed/>
    <w:rsid w:val="00AE6637"/>
    <w:pPr>
      <w:tabs>
        <w:tab w:val="center" w:pos="4536"/>
        <w:tab w:val="right" w:pos="9072"/>
      </w:tabs>
    </w:pPr>
  </w:style>
  <w:style w:type="character" w:customStyle="1" w:styleId="FuzeileZchn">
    <w:name w:val="Fußzeile Zchn"/>
    <w:basedOn w:val="Absatz-Standardschriftart"/>
    <w:link w:val="Fuzeile"/>
    <w:uiPriority w:val="99"/>
    <w:rsid w:val="00AE6637"/>
    <w:rPr>
      <w:rFonts w:ascii="Calibri" w:hAnsi="Calibri" w:cs="Calibri"/>
    </w:rPr>
  </w:style>
  <w:style w:type="character" w:customStyle="1" w:styleId="berschrift1Zchn">
    <w:name w:val="Überschrift 1 Zchn"/>
    <w:basedOn w:val="Absatz-Standardschriftart"/>
    <w:link w:val="berschrift1"/>
    <w:uiPriority w:val="9"/>
    <w:rsid w:val="008F4AF2"/>
    <w:rPr>
      <w:rFonts w:ascii="Arial" w:eastAsia="Arial" w:hAnsi="Arial" w:cs="Arial"/>
      <w:b/>
      <w:color w:val="000000"/>
      <w:sz w:val="20"/>
      <w:lang w:eastAsia="de-DE"/>
    </w:rPr>
  </w:style>
  <w:style w:type="paragraph" w:styleId="Listenabsatz">
    <w:name w:val="List Paragraph"/>
    <w:basedOn w:val="Standard"/>
    <w:uiPriority w:val="34"/>
    <w:qFormat/>
    <w:rsid w:val="008F4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2165">
      <w:bodyDiv w:val="1"/>
      <w:marLeft w:val="0"/>
      <w:marRight w:val="0"/>
      <w:marTop w:val="0"/>
      <w:marBottom w:val="0"/>
      <w:divBdr>
        <w:top w:val="none" w:sz="0" w:space="0" w:color="auto"/>
        <w:left w:val="none" w:sz="0" w:space="0" w:color="auto"/>
        <w:bottom w:val="none" w:sz="0" w:space="0" w:color="auto"/>
        <w:right w:val="none" w:sz="0" w:space="0" w:color="auto"/>
      </w:divBdr>
      <w:divsChild>
        <w:div w:id="1181317028">
          <w:marLeft w:val="0"/>
          <w:marRight w:val="0"/>
          <w:marTop w:val="720"/>
          <w:marBottom w:val="0"/>
          <w:divBdr>
            <w:top w:val="none" w:sz="0" w:space="0" w:color="auto"/>
            <w:left w:val="none" w:sz="0" w:space="0" w:color="auto"/>
            <w:bottom w:val="none" w:sz="0" w:space="0" w:color="auto"/>
            <w:right w:val="none" w:sz="0" w:space="0" w:color="auto"/>
          </w:divBdr>
          <w:divsChild>
            <w:div w:id="681131061">
              <w:marLeft w:val="0"/>
              <w:marRight w:val="0"/>
              <w:marTop w:val="0"/>
              <w:marBottom w:val="0"/>
              <w:divBdr>
                <w:top w:val="none" w:sz="0" w:space="0" w:color="auto"/>
                <w:left w:val="none" w:sz="0" w:space="0" w:color="auto"/>
                <w:bottom w:val="none" w:sz="0" w:space="0" w:color="auto"/>
                <w:right w:val="none" w:sz="0" w:space="0" w:color="auto"/>
              </w:divBdr>
              <w:divsChild>
                <w:div w:id="1181696243">
                  <w:marLeft w:val="0"/>
                  <w:marRight w:val="0"/>
                  <w:marTop w:val="0"/>
                  <w:marBottom w:val="0"/>
                  <w:divBdr>
                    <w:top w:val="none" w:sz="0" w:space="0" w:color="auto"/>
                    <w:left w:val="none" w:sz="0" w:space="0" w:color="auto"/>
                    <w:bottom w:val="none" w:sz="0" w:space="0" w:color="auto"/>
                    <w:right w:val="none" w:sz="0" w:space="0" w:color="auto"/>
                  </w:divBdr>
                  <w:divsChild>
                    <w:div w:id="1786852710">
                      <w:marLeft w:val="405"/>
                      <w:marRight w:val="75"/>
                      <w:marTop w:val="0"/>
                      <w:marBottom w:val="0"/>
                      <w:divBdr>
                        <w:top w:val="none" w:sz="0" w:space="0" w:color="auto"/>
                        <w:left w:val="none" w:sz="0" w:space="0" w:color="auto"/>
                        <w:bottom w:val="none" w:sz="0" w:space="0" w:color="auto"/>
                        <w:right w:val="none" w:sz="0" w:space="0" w:color="auto"/>
                      </w:divBdr>
                      <w:divsChild>
                        <w:div w:id="1732995239">
                          <w:marLeft w:val="0"/>
                          <w:marRight w:val="0"/>
                          <w:marTop w:val="120"/>
                          <w:marBottom w:val="0"/>
                          <w:divBdr>
                            <w:top w:val="none" w:sz="0" w:space="0" w:color="auto"/>
                            <w:left w:val="none" w:sz="0" w:space="0" w:color="auto"/>
                            <w:bottom w:val="none" w:sz="0" w:space="0" w:color="auto"/>
                            <w:right w:val="none" w:sz="0" w:space="0" w:color="auto"/>
                          </w:divBdr>
                          <w:divsChild>
                            <w:div w:id="295571038">
                              <w:marLeft w:val="0"/>
                              <w:marRight w:val="0"/>
                              <w:marTop w:val="120"/>
                              <w:marBottom w:val="0"/>
                              <w:divBdr>
                                <w:top w:val="none" w:sz="0" w:space="0" w:color="auto"/>
                                <w:left w:val="none" w:sz="0" w:space="0" w:color="auto"/>
                                <w:bottom w:val="none" w:sz="0" w:space="0" w:color="auto"/>
                                <w:right w:val="none" w:sz="0" w:space="0" w:color="auto"/>
                              </w:divBdr>
                              <w:divsChild>
                                <w:div w:id="2009673181">
                                  <w:marLeft w:val="0"/>
                                  <w:marRight w:val="0"/>
                                  <w:marTop w:val="120"/>
                                  <w:marBottom w:val="0"/>
                                  <w:divBdr>
                                    <w:top w:val="none" w:sz="0" w:space="0" w:color="auto"/>
                                    <w:left w:val="none" w:sz="0" w:space="0" w:color="auto"/>
                                    <w:bottom w:val="none" w:sz="0" w:space="0" w:color="auto"/>
                                    <w:right w:val="none" w:sz="0" w:space="0" w:color="auto"/>
                                  </w:divBdr>
                                </w:div>
                              </w:divsChild>
                            </w:div>
                            <w:div w:id="549071499">
                              <w:marLeft w:val="0"/>
                              <w:marRight w:val="0"/>
                              <w:marTop w:val="120"/>
                              <w:marBottom w:val="0"/>
                              <w:divBdr>
                                <w:top w:val="none" w:sz="0" w:space="0" w:color="auto"/>
                                <w:left w:val="none" w:sz="0" w:space="0" w:color="auto"/>
                                <w:bottom w:val="none" w:sz="0" w:space="0" w:color="auto"/>
                                <w:right w:val="none" w:sz="0" w:space="0" w:color="auto"/>
                              </w:divBdr>
                              <w:divsChild>
                                <w:div w:id="1081833077">
                                  <w:marLeft w:val="0"/>
                                  <w:marRight w:val="0"/>
                                  <w:marTop w:val="120"/>
                                  <w:marBottom w:val="0"/>
                                  <w:divBdr>
                                    <w:top w:val="none" w:sz="0" w:space="0" w:color="auto"/>
                                    <w:left w:val="none" w:sz="0" w:space="0" w:color="auto"/>
                                    <w:bottom w:val="none" w:sz="0" w:space="0" w:color="auto"/>
                                    <w:right w:val="none" w:sz="0" w:space="0" w:color="auto"/>
                                  </w:divBdr>
                                </w:div>
                              </w:divsChild>
                            </w:div>
                            <w:div w:id="1559439218">
                              <w:marLeft w:val="0"/>
                              <w:marRight w:val="0"/>
                              <w:marTop w:val="120"/>
                              <w:marBottom w:val="0"/>
                              <w:divBdr>
                                <w:top w:val="none" w:sz="0" w:space="0" w:color="auto"/>
                                <w:left w:val="none" w:sz="0" w:space="0" w:color="auto"/>
                                <w:bottom w:val="none" w:sz="0" w:space="0" w:color="auto"/>
                                <w:right w:val="none" w:sz="0" w:space="0" w:color="auto"/>
                              </w:divBdr>
                              <w:divsChild>
                                <w:div w:id="640887056">
                                  <w:marLeft w:val="0"/>
                                  <w:marRight w:val="75"/>
                                  <w:marTop w:val="0"/>
                                  <w:marBottom w:val="0"/>
                                  <w:divBdr>
                                    <w:top w:val="none" w:sz="0" w:space="0" w:color="auto"/>
                                    <w:left w:val="none" w:sz="0" w:space="0" w:color="auto"/>
                                    <w:bottom w:val="none" w:sz="0" w:space="0" w:color="auto"/>
                                    <w:right w:val="none" w:sz="0" w:space="0" w:color="auto"/>
                                  </w:divBdr>
                                </w:div>
                              </w:divsChild>
                            </w:div>
                            <w:div w:id="1032419439">
                              <w:marLeft w:val="0"/>
                              <w:marRight w:val="0"/>
                              <w:marTop w:val="120"/>
                              <w:marBottom w:val="0"/>
                              <w:divBdr>
                                <w:top w:val="none" w:sz="0" w:space="0" w:color="auto"/>
                                <w:left w:val="none" w:sz="0" w:space="0" w:color="auto"/>
                                <w:bottom w:val="none" w:sz="0" w:space="0" w:color="auto"/>
                                <w:right w:val="none" w:sz="0" w:space="0" w:color="auto"/>
                              </w:divBdr>
                              <w:divsChild>
                                <w:div w:id="1550217709">
                                  <w:marLeft w:val="0"/>
                                  <w:marRight w:val="0"/>
                                  <w:marTop w:val="120"/>
                                  <w:marBottom w:val="0"/>
                                  <w:divBdr>
                                    <w:top w:val="none" w:sz="0" w:space="0" w:color="auto"/>
                                    <w:left w:val="none" w:sz="0" w:space="0" w:color="auto"/>
                                    <w:bottom w:val="none" w:sz="0" w:space="0" w:color="auto"/>
                                    <w:right w:val="none" w:sz="0" w:space="0" w:color="auto"/>
                                  </w:divBdr>
                                </w:div>
                              </w:divsChild>
                            </w:div>
                            <w:div w:id="2142922548">
                              <w:marLeft w:val="0"/>
                              <w:marRight w:val="0"/>
                              <w:marTop w:val="120"/>
                              <w:marBottom w:val="0"/>
                              <w:divBdr>
                                <w:top w:val="none" w:sz="0" w:space="0" w:color="auto"/>
                                <w:left w:val="none" w:sz="0" w:space="0" w:color="auto"/>
                                <w:bottom w:val="none" w:sz="0" w:space="0" w:color="auto"/>
                                <w:right w:val="none" w:sz="0" w:space="0" w:color="auto"/>
                              </w:divBdr>
                              <w:divsChild>
                                <w:div w:id="1963918720">
                                  <w:marLeft w:val="0"/>
                                  <w:marRight w:val="75"/>
                                  <w:marTop w:val="0"/>
                                  <w:marBottom w:val="0"/>
                                  <w:divBdr>
                                    <w:top w:val="none" w:sz="0" w:space="0" w:color="auto"/>
                                    <w:left w:val="none" w:sz="0" w:space="0" w:color="auto"/>
                                    <w:bottom w:val="none" w:sz="0" w:space="0" w:color="auto"/>
                                    <w:right w:val="none" w:sz="0" w:space="0" w:color="auto"/>
                                  </w:divBdr>
                                </w:div>
                              </w:divsChild>
                            </w:div>
                            <w:div w:id="1036929403">
                              <w:marLeft w:val="0"/>
                              <w:marRight w:val="0"/>
                              <w:marTop w:val="120"/>
                              <w:marBottom w:val="0"/>
                              <w:divBdr>
                                <w:top w:val="none" w:sz="0" w:space="0" w:color="auto"/>
                                <w:left w:val="none" w:sz="0" w:space="0" w:color="auto"/>
                                <w:bottom w:val="none" w:sz="0" w:space="0" w:color="auto"/>
                                <w:right w:val="none" w:sz="0" w:space="0" w:color="auto"/>
                              </w:divBdr>
                              <w:divsChild>
                                <w:div w:id="1494486515">
                                  <w:marLeft w:val="0"/>
                                  <w:marRight w:val="0"/>
                                  <w:marTop w:val="120"/>
                                  <w:marBottom w:val="0"/>
                                  <w:divBdr>
                                    <w:top w:val="none" w:sz="0" w:space="0" w:color="auto"/>
                                    <w:left w:val="none" w:sz="0" w:space="0" w:color="auto"/>
                                    <w:bottom w:val="none" w:sz="0" w:space="0" w:color="auto"/>
                                    <w:right w:val="none" w:sz="0" w:space="0" w:color="auto"/>
                                  </w:divBdr>
                                </w:div>
                              </w:divsChild>
                            </w:div>
                            <w:div w:id="1551721142">
                              <w:marLeft w:val="0"/>
                              <w:marRight w:val="0"/>
                              <w:marTop w:val="120"/>
                              <w:marBottom w:val="0"/>
                              <w:divBdr>
                                <w:top w:val="none" w:sz="0" w:space="0" w:color="auto"/>
                                <w:left w:val="none" w:sz="0" w:space="0" w:color="auto"/>
                                <w:bottom w:val="none" w:sz="0" w:space="0" w:color="auto"/>
                                <w:right w:val="none" w:sz="0" w:space="0" w:color="auto"/>
                              </w:divBdr>
                              <w:divsChild>
                                <w:div w:id="189221305">
                                  <w:marLeft w:val="0"/>
                                  <w:marRight w:val="75"/>
                                  <w:marTop w:val="0"/>
                                  <w:marBottom w:val="0"/>
                                  <w:divBdr>
                                    <w:top w:val="none" w:sz="0" w:space="0" w:color="auto"/>
                                    <w:left w:val="none" w:sz="0" w:space="0" w:color="auto"/>
                                    <w:bottom w:val="none" w:sz="0" w:space="0" w:color="auto"/>
                                    <w:right w:val="none" w:sz="0" w:space="0" w:color="auto"/>
                                  </w:divBdr>
                                </w:div>
                              </w:divsChild>
                            </w:div>
                            <w:div w:id="896279129">
                              <w:marLeft w:val="0"/>
                              <w:marRight w:val="0"/>
                              <w:marTop w:val="120"/>
                              <w:marBottom w:val="0"/>
                              <w:divBdr>
                                <w:top w:val="none" w:sz="0" w:space="0" w:color="auto"/>
                                <w:left w:val="none" w:sz="0" w:space="0" w:color="auto"/>
                                <w:bottom w:val="none" w:sz="0" w:space="0" w:color="auto"/>
                                <w:right w:val="none" w:sz="0" w:space="0" w:color="auto"/>
                              </w:divBdr>
                              <w:divsChild>
                                <w:div w:id="2075201415">
                                  <w:marLeft w:val="0"/>
                                  <w:marRight w:val="0"/>
                                  <w:marTop w:val="120"/>
                                  <w:marBottom w:val="0"/>
                                  <w:divBdr>
                                    <w:top w:val="none" w:sz="0" w:space="0" w:color="auto"/>
                                    <w:left w:val="none" w:sz="0" w:space="0" w:color="auto"/>
                                    <w:bottom w:val="none" w:sz="0" w:space="0" w:color="auto"/>
                                    <w:right w:val="none" w:sz="0" w:space="0" w:color="auto"/>
                                  </w:divBdr>
                                </w:div>
                              </w:divsChild>
                            </w:div>
                            <w:div w:id="1093622358">
                              <w:marLeft w:val="0"/>
                              <w:marRight w:val="0"/>
                              <w:marTop w:val="120"/>
                              <w:marBottom w:val="0"/>
                              <w:divBdr>
                                <w:top w:val="none" w:sz="0" w:space="0" w:color="auto"/>
                                <w:left w:val="none" w:sz="0" w:space="0" w:color="auto"/>
                                <w:bottom w:val="none" w:sz="0" w:space="0" w:color="auto"/>
                                <w:right w:val="none" w:sz="0" w:space="0" w:color="auto"/>
                              </w:divBdr>
                              <w:divsChild>
                                <w:div w:id="1385447030">
                                  <w:marLeft w:val="0"/>
                                  <w:marRight w:val="75"/>
                                  <w:marTop w:val="0"/>
                                  <w:marBottom w:val="0"/>
                                  <w:divBdr>
                                    <w:top w:val="none" w:sz="0" w:space="0" w:color="auto"/>
                                    <w:left w:val="none" w:sz="0" w:space="0" w:color="auto"/>
                                    <w:bottom w:val="none" w:sz="0" w:space="0" w:color="auto"/>
                                    <w:right w:val="none" w:sz="0" w:space="0" w:color="auto"/>
                                  </w:divBdr>
                                </w:div>
                              </w:divsChild>
                            </w:div>
                            <w:div w:id="855927596">
                              <w:marLeft w:val="0"/>
                              <w:marRight w:val="0"/>
                              <w:marTop w:val="120"/>
                              <w:marBottom w:val="0"/>
                              <w:divBdr>
                                <w:top w:val="none" w:sz="0" w:space="0" w:color="auto"/>
                                <w:left w:val="none" w:sz="0" w:space="0" w:color="auto"/>
                                <w:bottom w:val="none" w:sz="0" w:space="0" w:color="auto"/>
                                <w:right w:val="none" w:sz="0" w:space="0" w:color="auto"/>
                              </w:divBdr>
                              <w:divsChild>
                                <w:div w:id="824904923">
                                  <w:marLeft w:val="0"/>
                                  <w:marRight w:val="0"/>
                                  <w:marTop w:val="120"/>
                                  <w:marBottom w:val="0"/>
                                  <w:divBdr>
                                    <w:top w:val="none" w:sz="0" w:space="0" w:color="auto"/>
                                    <w:left w:val="none" w:sz="0" w:space="0" w:color="auto"/>
                                    <w:bottom w:val="none" w:sz="0" w:space="0" w:color="auto"/>
                                    <w:right w:val="none" w:sz="0" w:space="0" w:color="auto"/>
                                  </w:divBdr>
                                </w:div>
                              </w:divsChild>
                            </w:div>
                            <w:div w:id="135101598">
                              <w:marLeft w:val="0"/>
                              <w:marRight w:val="0"/>
                              <w:marTop w:val="120"/>
                              <w:marBottom w:val="0"/>
                              <w:divBdr>
                                <w:top w:val="none" w:sz="0" w:space="0" w:color="auto"/>
                                <w:left w:val="none" w:sz="0" w:space="0" w:color="auto"/>
                                <w:bottom w:val="none" w:sz="0" w:space="0" w:color="auto"/>
                                <w:right w:val="none" w:sz="0" w:space="0" w:color="auto"/>
                              </w:divBdr>
                              <w:divsChild>
                                <w:div w:id="476535534">
                                  <w:marLeft w:val="0"/>
                                  <w:marRight w:val="75"/>
                                  <w:marTop w:val="0"/>
                                  <w:marBottom w:val="0"/>
                                  <w:divBdr>
                                    <w:top w:val="none" w:sz="0" w:space="0" w:color="auto"/>
                                    <w:left w:val="none" w:sz="0" w:space="0" w:color="auto"/>
                                    <w:bottom w:val="none" w:sz="0" w:space="0" w:color="auto"/>
                                    <w:right w:val="none" w:sz="0" w:space="0" w:color="auto"/>
                                  </w:divBdr>
                                </w:div>
                              </w:divsChild>
                            </w:div>
                            <w:div w:id="550460416">
                              <w:marLeft w:val="0"/>
                              <w:marRight w:val="0"/>
                              <w:marTop w:val="120"/>
                              <w:marBottom w:val="0"/>
                              <w:divBdr>
                                <w:top w:val="none" w:sz="0" w:space="0" w:color="auto"/>
                                <w:left w:val="none" w:sz="0" w:space="0" w:color="auto"/>
                                <w:bottom w:val="none" w:sz="0" w:space="0" w:color="auto"/>
                                <w:right w:val="none" w:sz="0" w:space="0" w:color="auto"/>
                              </w:divBdr>
                              <w:divsChild>
                                <w:div w:id="1941721578">
                                  <w:marLeft w:val="0"/>
                                  <w:marRight w:val="0"/>
                                  <w:marTop w:val="120"/>
                                  <w:marBottom w:val="0"/>
                                  <w:divBdr>
                                    <w:top w:val="none" w:sz="0" w:space="0" w:color="auto"/>
                                    <w:left w:val="none" w:sz="0" w:space="0" w:color="auto"/>
                                    <w:bottom w:val="none" w:sz="0" w:space="0" w:color="auto"/>
                                    <w:right w:val="none" w:sz="0" w:space="0" w:color="auto"/>
                                  </w:divBdr>
                                </w:div>
                              </w:divsChild>
                            </w:div>
                            <w:div w:id="584991955">
                              <w:marLeft w:val="0"/>
                              <w:marRight w:val="0"/>
                              <w:marTop w:val="120"/>
                              <w:marBottom w:val="0"/>
                              <w:divBdr>
                                <w:top w:val="none" w:sz="0" w:space="0" w:color="auto"/>
                                <w:left w:val="none" w:sz="0" w:space="0" w:color="auto"/>
                                <w:bottom w:val="none" w:sz="0" w:space="0" w:color="auto"/>
                                <w:right w:val="none" w:sz="0" w:space="0" w:color="auto"/>
                              </w:divBdr>
                              <w:divsChild>
                                <w:div w:id="433400736">
                                  <w:marLeft w:val="0"/>
                                  <w:marRight w:val="75"/>
                                  <w:marTop w:val="0"/>
                                  <w:marBottom w:val="0"/>
                                  <w:divBdr>
                                    <w:top w:val="none" w:sz="0" w:space="0" w:color="auto"/>
                                    <w:left w:val="none" w:sz="0" w:space="0" w:color="auto"/>
                                    <w:bottom w:val="none" w:sz="0" w:space="0" w:color="auto"/>
                                    <w:right w:val="none" w:sz="0" w:space="0" w:color="auto"/>
                                  </w:divBdr>
                                </w:div>
                              </w:divsChild>
                            </w:div>
                            <w:div w:id="1932591582">
                              <w:marLeft w:val="0"/>
                              <w:marRight w:val="0"/>
                              <w:marTop w:val="120"/>
                              <w:marBottom w:val="0"/>
                              <w:divBdr>
                                <w:top w:val="none" w:sz="0" w:space="0" w:color="auto"/>
                                <w:left w:val="none" w:sz="0" w:space="0" w:color="auto"/>
                                <w:bottom w:val="none" w:sz="0" w:space="0" w:color="auto"/>
                                <w:right w:val="none" w:sz="0" w:space="0" w:color="auto"/>
                              </w:divBdr>
                              <w:divsChild>
                                <w:div w:id="1838885894">
                                  <w:marLeft w:val="0"/>
                                  <w:marRight w:val="0"/>
                                  <w:marTop w:val="120"/>
                                  <w:marBottom w:val="0"/>
                                  <w:divBdr>
                                    <w:top w:val="none" w:sz="0" w:space="0" w:color="auto"/>
                                    <w:left w:val="none" w:sz="0" w:space="0" w:color="auto"/>
                                    <w:bottom w:val="none" w:sz="0" w:space="0" w:color="auto"/>
                                    <w:right w:val="none" w:sz="0" w:space="0" w:color="auto"/>
                                  </w:divBdr>
                                </w:div>
                              </w:divsChild>
                            </w:div>
                            <w:div w:id="1234202048">
                              <w:marLeft w:val="0"/>
                              <w:marRight w:val="0"/>
                              <w:marTop w:val="120"/>
                              <w:marBottom w:val="0"/>
                              <w:divBdr>
                                <w:top w:val="none" w:sz="0" w:space="0" w:color="auto"/>
                                <w:left w:val="none" w:sz="0" w:space="0" w:color="auto"/>
                                <w:bottom w:val="none" w:sz="0" w:space="0" w:color="auto"/>
                                <w:right w:val="none" w:sz="0" w:space="0" w:color="auto"/>
                              </w:divBdr>
                              <w:divsChild>
                                <w:div w:id="812911976">
                                  <w:marLeft w:val="0"/>
                                  <w:marRight w:val="75"/>
                                  <w:marTop w:val="0"/>
                                  <w:marBottom w:val="0"/>
                                  <w:divBdr>
                                    <w:top w:val="none" w:sz="0" w:space="0" w:color="auto"/>
                                    <w:left w:val="none" w:sz="0" w:space="0" w:color="auto"/>
                                    <w:bottom w:val="none" w:sz="0" w:space="0" w:color="auto"/>
                                    <w:right w:val="none" w:sz="0" w:space="0" w:color="auto"/>
                                  </w:divBdr>
                                </w:div>
                              </w:divsChild>
                            </w:div>
                            <w:div w:id="306935838">
                              <w:marLeft w:val="0"/>
                              <w:marRight w:val="0"/>
                              <w:marTop w:val="120"/>
                              <w:marBottom w:val="0"/>
                              <w:divBdr>
                                <w:top w:val="none" w:sz="0" w:space="0" w:color="auto"/>
                                <w:left w:val="none" w:sz="0" w:space="0" w:color="auto"/>
                                <w:bottom w:val="none" w:sz="0" w:space="0" w:color="auto"/>
                                <w:right w:val="none" w:sz="0" w:space="0" w:color="auto"/>
                              </w:divBdr>
                              <w:divsChild>
                                <w:div w:id="445083676">
                                  <w:marLeft w:val="0"/>
                                  <w:marRight w:val="0"/>
                                  <w:marTop w:val="120"/>
                                  <w:marBottom w:val="0"/>
                                  <w:divBdr>
                                    <w:top w:val="none" w:sz="0" w:space="0" w:color="auto"/>
                                    <w:left w:val="none" w:sz="0" w:space="0" w:color="auto"/>
                                    <w:bottom w:val="none" w:sz="0" w:space="0" w:color="auto"/>
                                    <w:right w:val="none" w:sz="0" w:space="0" w:color="auto"/>
                                  </w:divBdr>
                                </w:div>
                              </w:divsChild>
                            </w:div>
                            <w:div w:id="812913552">
                              <w:marLeft w:val="0"/>
                              <w:marRight w:val="0"/>
                              <w:marTop w:val="120"/>
                              <w:marBottom w:val="0"/>
                              <w:divBdr>
                                <w:top w:val="none" w:sz="0" w:space="0" w:color="auto"/>
                                <w:left w:val="none" w:sz="0" w:space="0" w:color="auto"/>
                                <w:bottom w:val="none" w:sz="0" w:space="0" w:color="auto"/>
                                <w:right w:val="none" w:sz="0" w:space="0" w:color="auto"/>
                              </w:divBdr>
                              <w:divsChild>
                                <w:div w:id="991106184">
                                  <w:marLeft w:val="0"/>
                                  <w:marRight w:val="75"/>
                                  <w:marTop w:val="0"/>
                                  <w:marBottom w:val="0"/>
                                  <w:divBdr>
                                    <w:top w:val="none" w:sz="0" w:space="0" w:color="auto"/>
                                    <w:left w:val="none" w:sz="0" w:space="0" w:color="auto"/>
                                    <w:bottom w:val="none" w:sz="0" w:space="0" w:color="auto"/>
                                    <w:right w:val="none" w:sz="0" w:space="0" w:color="auto"/>
                                  </w:divBdr>
                                </w:div>
                              </w:divsChild>
                            </w:div>
                            <w:div w:id="2112815508">
                              <w:marLeft w:val="0"/>
                              <w:marRight w:val="0"/>
                              <w:marTop w:val="120"/>
                              <w:marBottom w:val="0"/>
                              <w:divBdr>
                                <w:top w:val="none" w:sz="0" w:space="0" w:color="auto"/>
                                <w:left w:val="none" w:sz="0" w:space="0" w:color="auto"/>
                                <w:bottom w:val="none" w:sz="0" w:space="0" w:color="auto"/>
                                <w:right w:val="none" w:sz="0" w:space="0" w:color="auto"/>
                              </w:divBdr>
                              <w:divsChild>
                                <w:div w:id="320013202">
                                  <w:marLeft w:val="0"/>
                                  <w:marRight w:val="0"/>
                                  <w:marTop w:val="120"/>
                                  <w:marBottom w:val="0"/>
                                  <w:divBdr>
                                    <w:top w:val="none" w:sz="0" w:space="0" w:color="auto"/>
                                    <w:left w:val="none" w:sz="0" w:space="0" w:color="auto"/>
                                    <w:bottom w:val="none" w:sz="0" w:space="0" w:color="auto"/>
                                    <w:right w:val="none" w:sz="0" w:space="0" w:color="auto"/>
                                  </w:divBdr>
                                </w:div>
                              </w:divsChild>
                            </w:div>
                            <w:div w:id="557982243">
                              <w:marLeft w:val="0"/>
                              <w:marRight w:val="0"/>
                              <w:marTop w:val="120"/>
                              <w:marBottom w:val="0"/>
                              <w:divBdr>
                                <w:top w:val="none" w:sz="0" w:space="0" w:color="auto"/>
                                <w:left w:val="none" w:sz="0" w:space="0" w:color="auto"/>
                                <w:bottom w:val="none" w:sz="0" w:space="0" w:color="auto"/>
                                <w:right w:val="none" w:sz="0" w:space="0" w:color="auto"/>
                              </w:divBdr>
                              <w:divsChild>
                                <w:div w:id="452485077">
                                  <w:marLeft w:val="0"/>
                                  <w:marRight w:val="75"/>
                                  <w:marTop w:val="0"/>
                                  <w:marBottom w:val="0"/>
                                  <w:divBdr>
                                    <w:top w:val="none" w:sz="0" w:space="0" w:color="auto"/>
                                    <w:left w:val="none" w:sz="0" w:space="0" w:color="auto"/>
                                    <w:bottom w:val="none" w:sz="0" w:space="0" w:color="auto"/>
                                    <w:right w:val="none" w:sz="0" w:space="0" w:color="auto"/>
                                  </w:divBdr>
                                </w:div>
                              </w:divsChild>
                            </w:div>
                            <w:div w:id="1106653997">
                              <w:marLeft w:val="0"/>
                              <w:marRight w:val="0"/>
                              <w:marTop w:val="120"/>
                              <w:marBottom w:val="0"/>
                              <w:divBdr>
                                <w:top w:val="none" w:sz="0" w:space="0" w:color="auto"/>
                                <w:left w:val="none" w:sz="0" w:space="0" w:color="auto"/>
                                <w:bottom w:val="none" w:sz="0" w:space="0" w:color="auto"/>
                                <w:right w:val="none" w:sz="0" w:space="0" w:color="auto"/>
                              </w:divBdr>
                              <w:divsChild>
                                <w:div w:id="958223901">
                                  <w:marLeft w:val="0"/>
                                  <w:marRight w:val="0"/>
                                  <w:marTop w:val="120"/>
                                  <w:marBottom w:val="0"/>
                                  <w:divBdr>
                                    <w:top w:val="none" w:sz="0" w:space="0" w:color="auto"/>
                                    <w:left w:val="none" w:sz="0" w:space="0" w:color="auto"/>
                                    <w:bottom w:val="none" w:sz="0" w:space="0" w:color="auto"/>
                                    <w:right w:val="none" w:sz="0" w:space="0" w:color="auto"/>
                                  </w:divBdr>
                                </w:div>
                              </w:divsChild>
                            </w:div>
                            <w:div w:id="500118744">
                              <w:marLeft w:val="0"/>
                              <w:marRight w:val="0"/>
                              <w:marTop w:val="120"/>
                              <w:marBottom w:val="0"/>
                              <w:divBdr>
                                <w:top w:val="none" w:sz="0" w:space="0" w:color="auto"/>
                                <w:left w:val="none" w:sz="0" w:space="0" w:color="auto"/>
                                <w:bottom w:val="none" w:sz="0" w:space="0" w:color="auto"/>
                                <w:right w:val="none" w:sz="0" w:space="0" w:color="auto"/>
                              </w:divBdr>
                              <w:divsChild>
                                <w:div w:id="1232232736">
                                  <w:marLeft w:val="0"/>
                                  <w:marRight w:val="75"/>
                                  <w:marTop w:val="0"/>
                                  <w:marBottom w:val="0"/>
                                  <w:divBdr>
                                    <w:top w:val="none" w:sz="0" w:space="0" w:color="auto"/>
                                    <w:left w:val="none" w:sz="0" w:space="0" w:color="auto"/>
                                    <w:bottom w:val="none" w:sz="0" w:space="0" w:color="auto"/>
                                    <w:right w:val="none" w:sz="0" w:space="0" w:color="auto"/>
                                  </w:divBdr>
                                </w:div>
                              </w:divsChild>
                            </w:div>
                            <w:div w:id="2101635365">
                              <w:marLeft w:val="0"/>
                              <w:marRight w:val="0"/>
                              <w:marTop w:val="120"/>
                              <w:marBottom w:val="0"/>
                              <w:divBdr>
                                <w:top w:val="none" w:sz="0" w:space="0" w:color="auto"/>
                                <w:left w:val="none" w:sz="0" w:space="0" w:color="auto"/>
                                <w:bottom w:val="none" w:sz="0" w:space="0" w:color="auto"/>
                                <w:right w:val="none" w:sz="0" w:space="0" w:color="auto"/>
                              </w:divBdr>
                              <w:divsChild>
                                <w:div w:id="1270508258">
                                  <w:marLeft w:val="0"/>
                                  <w:marRight w:val="0"/>
                                  <w:marTop w:val="120"/>
                                  <w:marBottom w:val="0"/>
                                  <w:divBdr>
                                    <w:top w:val="none" w:sz="0" w:space="0" w:color="auto"/>
                                    <w:left w:val="none" w:sz="0" w:space="0" w:color="auto"/>
                                    <w:bottom w:val="none" w:sz="0" w:space="0" w:color="auto"/>
                                    <w:right w:val="none" w:sz="0" w:space="0" w:color="auto"/>
                                  </w:divBdr>
                                </w:div>
                              </w:divsChild>
                            </w:div>
                            <w:div w:id="1483504613">
                              <w:marLeft w:val="0"/>
                              <w:marRight w:val="0"/>
                              <w:marTop w:val="120"/>
                              <w:marBottom w:val="0"/>
                              <w:divBdr>
                                <w:top w:val="none" w:sz="0" w:space="0" w:color="auto"/>
                                <w:left w:val="none" w:sz="0" w:space="0" w:color="auto"/>
                                <w:bottom w:val="none" w:sz="0" w:space="0" w:color="auto"/>
                                <w:right w:val="none" w:sz="0" w:space="0" w:color="auto"/>
                              </w:divBdr>
                              <w:divsChild>
                                <w:div w:id="1261724014">
                                  <w:marLeft w:val="0"/>
                                  <w:marRight w:val="75"/>
                                  <w:marTop w:val="0"/>
                                  <w:marBottom w:val="0"/>
                                  <w:divBdr>
                                    <w:top w:val="none" w:sz="0" w:space="0" w:color="auto"/>
                                    <w:left w:val="none" w:sz="0" w:space="0" w:color="auto"/>
                                    <w:bottom w:val="none" w:sz="0" w:space="0" w:color="auto"/>
                                    <w:right w:val="none" w:sz="0" w:space="0" w:color="auto"/>
                                  </w:divBdr>
                                </w:div>
                              </w:divsChild>
                            </w:div>
                            <w:div w:id="20790793">
                              <w:marLeft w:val="0"/>
                              <w:marRight w:val="0"/>
                              <w:marTop w:val="120"/>
                              <w:marBottom w:val="0"/>
                              <w:divBdr>
                                <w:top w:val="none" w:sz="0" w:space="0" w:color="auto"/>
                                <w:left w:val="none" w:sz="0" w:space="0" w:color="auto"/>
                                <w:bottom w:val="none" w:sz="0" w:space="0" w:color="auto"/>
                                <w:right w:val="none" w:sz="0" w:space="0" w:color="auto"/>
                              </w:divBdr>
                              <w:divsChild>
                                <w:div w:id="857498858">
                                  <w:marLeft w:val="0"/>
                                  <w:marRight w:val="0"/>
                                  <w:marTop w:val="120"/>
                                  <w:marBottom w:val="0"/>
                                  <w:divBdr>
                                    <w:top w:val="none" w:sz="0" w:space="0" w:color="auto"/>
                                    <w:left w:val="none" w:sz="0" w:space="0" w:color="auto"/>
                                    <w:bottom w:val="none" w:sz="0" w:space="0" w:color="auto"/>
                                    <w:right w:val="none" w:sz="0" w:space="0" w:color="auto"/>
                                  </w:divBdr>
                                </w:div>
                              </w:divsChild>
                            </w:div>
                            <w:div w:id="385179539">
                              <w:marLeft w:val="0"/>
                              <w:marRight w:val="0"/>
                              <w:marTop w:val="120"/>
                              <w:marBottom w:val="0"/>
                              <w:divBdr>
                                <w:top w:val="none" w:sz="0" w:space="0" w:color="auto"/>
                                <w:left w:val="none" w:sz="0" w:space="0" w:color="auto"/>
                                <w:bottom w:val="none" w:sz="0" w:space="0" w:color="auto"/>
                                <w:right w:val="none" w:sz="0" w:space="0" w:color="auto"/>
                              </w:divBdr>
                              <w:divsChild>
                                <w:div w:id="2029944314">
                                  <w:marLeft w:val="0"/>
                                  <w:marRight w:val="75"/>
                                  <w:marTop w:val="0"/>
                                  <w:marBottom w:val="0"/>
                                  <w:divBdr>
                                    <w:top w:val="none" w:sz="0" w:space="0" w:color="auto"/>
                                    <w:left w:val="none" w:sz="0" w:space="0" w:color="auto"/>
                                    <w:bottom w:val="none" w:sz="0" w:space="0" w:color="auto"/>
                                    <w:right w:val="none" w:sz="0" w:space="0" w:color="auto"/>
                                  </w:divBdr>
                                </w:div>
                              </w:divsChild>
                            </w:div>
                            <w:div w:id="1278364995">
                              <w:marLeft w:val="0"/>
                              <w:marRight w:val="0"/>
                              <w:marTop w:val="120"/>
                              <w:marBottom w:val="0"/>
                              <w:divBdr>
                                <w:top w:val="none" w:sz="0" w:space="0" w:color="auto"/>
                                <w:left w:val="none" w:sz="0" w:space="0" w:color="auto"/>
                                <w:bottom w:val="none" w:sz="0" w:space="0" w:color="auto"/>
                                <w:right w:val="none" w:sz="0" w:space="0" w:color="auto"/>
                              </w:divBdr>
                              <w:divsChild>
                                <w:div w:id="633872455">
                                  <w:marLeft w:val="0"/>
                                  <w:marRight w:val="0"/>
                                  <w:marTop w:val="120"/>
                                  <w:marBottom w:val="0"/>
                                  <w:divBdr>
                                    <w:top w:val="none" w:sz="0" w:space="0" w:color="auto"/>
                                    <w:left w:val="none" w:sz="0" w:space="0" w:color="auto"/>
                                    <w:bottom w:val="none" w:sz="0" w:space="0" w:color="auto"/>
                                    <w:right w:val="none" w:sz="0" w:space="0" w:color="auto"/>
                                  </w:divBdr>
                                </w:div>
                              </w:divsChild>
                            </w:div>
                            <w:div w:id="34426633">
                              <w:marLeft w:val="0"/>
                              <w:marRight w:val="0"/>
                              <w:marTop w:val="120"/>
                              <w:marBottom w:val="0"/>
                              <w:divBdr>
                                <w:top w:val="none" w:sz="0" w:space="0" w:color="auto"/>
                                <w:left w:val="none" w:sz="0" w:space="0" w:color="auto"/>
                                <w:bottom w:val="none" w:sz="0" w:space="0" w:color="auto"/>
                                <w:right w:val="none" w:sz="0" w:space="0" w:color="auto"/>
                              </w:divBdr>
                              <w:divsChild>
                                <w:div w:id="707800904">
                                  <w:marLeft w:val="0"/>
                                  <w:marRight w:val="75"/>
                                  <w:marTop w:val="0"/>
                                  <w:marBottom w:val="0"/>
                                  <w:divBdr>
                                    <w:top w:val="none" w:sz="0" w:space="0" w:color="auto"/>
                                    <w:left w:val="none" w:sz="0" w:space="0" w:color="auto"/>
                                    <w:bottom w:val="none" w:sz="0" w:space="0" w:color="auto"/>
                                    <w:right w:val="none" w:sz="0" w:space="0" w:color="auto"/>
                                  </w:divBdr>
                                </w:div>
                              </w:divsChild>
                            </w:div>
                            <w:div w:id="1562015698">
                              <w:marLeft w:val="0"/>
                              <w:marRight w:val="0"/>
                              <w:marTop w:val="120"/>
                              <w:marBottom w:val="0"/>
                              <w:divBdr>
                                <w:top w:val="none" w:sz="0" w:space="0" w:color="auto"/>
                                <w:left w:val="none" w:sz="0" w:space="0" w:color="auto"/>
                                <w:bottom w:val="none" w:sz="0" w:space="0" w:color="auto"/>
                                <w:right w:val="none" w:sz="0" w:space="0" w:color="auto"/>
                              </w:divBdr>
                              <w:divsChild>
                                <w:div w:id="758066705">
                                  <w:marLeft w:val="0"/>
                                  <w:marRight w:val="0"/>
                                  <w:marTop w:val="120"/>
                                  <w:marBottom w:val="0"/>
                                  <w:divBdr>
                                    <w:top w:val="none" w:sz="0" w:space="0" w:color="auto"/>
                                    <w:left w:val="none" w:sz="0" w:space="0" w:color="auto"/>
                                    <w:bottom w:val="none" w:sz="0" w:space="0" w:color="auto"/>
                                    <w:right w:val="none" w:sz="0" w:space="0" w:color="auto"/>
                                  </w:divBdr>
                                </w:div>
                              </w:divsChild>
                            </w:div>
                            <w:div w:id="243802013">
                              <w:marLeft w:val="0"/>
                              <w:marRight w:val="0"/>
                              <w:marTop w:val="120"/>
                              <w:marBottom w:val="0"/>
                              <w:divBdr>
                                <w:top w:val="none" w:sz="0" w:space="0" w:color="auto"/>
                                <w:left w:val="none" w:sz="0" w:space="0" w:color="auto"/>
                                <w:bottom w:val="none" w:sz="0" w:space="0" w:color="auto"/>
                                <w:right w:val="none" w:sz="0" w:space="0" w:color="auto"/>
                              </w:divBdr>
                              <w:divsChild>
                                <w:div w:id="1803692275">
                                  <w:marLeft w:val="0"/>
                                  <w:marRight w:val="75"/>
                                  <w:marTop w:val="0"/>
                                  <w:marBottom w:val="0"/>
                                  <w:divBdr>
                                    <w:top w:val="none" w:sz="0" w:space="0" w:color="auto"/>
                                    <w:left w:val="none" w:sz="0" w:space="0" w:color="auto"/>
                                    <w:bottom w:val="none" w:sz="0" w:space="0" w:color="auto"/>
                                    <w:right w:val="none" w:sz="0" w:space="0" w:color="auto"/>
                                  </w:divBdr>
                                </w:div>
                              </w:divsChild>
                            </w:div>
                            <w:div w:id="1254318563">
                              <w:marLeft w:val="0"/>
                              <w:marRight w:val="0"/>
                              <w:marTop w:val="120"/>
                              <w:marBottom w:val="0"/>
                              <w:divBdr>
                                <w:top w:val="none" w:sz="0" w:space="0" w:color="auto"/>
                                <w:left w:val="none" w:sz="0" w:space="0" w:color="auto"/>
                                <w:bottom w:val="none" w:sz="0" w:space="0" w:color="auto"/>
                                <w:right w:val="none" w:sz="0" w:space="0" w:color="auto"/>
                              </w:divBdr>
                              <w:divsChild>
                                <w:div w:id="1801653134">
                                  <w:marLeft w:val="0"/>
                                  <w:marRight w:val="0"/>
                                  <w:marTop w:val="120"/>
                                  <w:marBottom w:val="0"/>
                                  <w:divBdr>
                                    <w:top w:val="none" w:sz="0" w:space="0" w:color="auto"/>
                                    <w:left w:val="none" w:sz="0" w:space="0" w:color="auto"/>
                                    <w:bottom w:val="none" w:sz="0" w:space="0" w:color="auto"/>
                                    <w:right w:val="none" w:sz="0" w:space="0" w:color="auto"/>
                                  </w:divBdr>
                                </w:div>
                              </w:divsChild>
                            </w:div>
                            <w:div w:id="1550800929">
                              <w:marLeft w:val="0"/>
                              <w:marRight w:val="0"/>
                              <w:marTop w:val="120"/>
                              <w:marBottom w:val="0"/>
                              <w:divBdr>
                                <w:top w:val="none" w:sz="0" w:space="0" w:color="auto"/>
                                <w:left w:val="none" w:sz="0" w:space="0" w:color="auto"/>
                                <w:bottom w:val="none" w:sz="0" w:space="0" w:color="auto"/>
                                <w:right w:val="none" w:sz="0" w:space="0" w:color="auto"/>
                              </w:divBdr>
                              <w:divsChild>
                                <w:div w:id="1592007594">
                                  <w:marLeft w:val="0"/>
                                  <w:marRight w:val="75"/>
                                  <w:marTop w:val="0"/>
                                  <w:marBottom w:val="0"/>
                                  <w:divBdr>
                                    <w:top w:val="none" w:sz="0" w:space="0" w:color="auto"/>
                                    <w:left w:val="none" w:sz="0" w:space="0" w:color="auto"/>
                                    <w:bottom w:val="none" w:sz="0" w:space="0" w:color="auto"/>
                                    <w:right w:val="none" w:sz="0" w:space="0" w:color="auto"/>
                                  </w:divBdr>
                                </w:div>
                              </w:divsChild>
                            </w:div>
                            <w:div w:id="1641769670">
                              <w:marLeft w:val="0"/>
                              <w:marRight w:val="0"/>
                              <w:marTop w:val="120"/>
                              <w:marBottom w:val="0"/>
                              <w:divBdr>
                                <w:top w:val="none" w:sz="0" w:space="0" w:color="auto"/>
                                <w:left w:val="none" w:sz="0" w:space="0" w:color="auto"/>
                                <w:bottom w:val="none" w:sz="0" w:space="0" w:color="auto"/>
                                <w:right w:val="none" w:sz="0" w:space="0" w:color="auto"/>
                              </w:divBdr>
                              <w:divsChild>
                                <w:div w:id="527572509">
                                  <w:marLeft w:val="0"/>
                                  <w:marRight w:val="0"/>
                                  <w:marTop w:val="120"/>
                                  <w:marBottom w:val="0"/>
                                  <w:divBdr>
                                    <w:top w:val="none" w:sz="0" w:space="0" w:color="auto"/>
                                    <w:left w:val="none" w:sz="0" w:space="0" w:color="auto"/>
                                    <w:bottom w:val="none" w:sz="0" w:space="0" w:color="auto"/>
                                    <w:right w:val="none" w:sz="0" w:space="0" w:color="auto"/>
                                  </w:divBdr>
                                </w:div>
                              </w:divsChild>
                            </w:div>
                            <w:div w:id="1373189164">
                              <w:marLeft w:val="0"/>
                              <w:marRight w:val="0"/>
                              <w:marTop w:val="120"/>
                              <w:marBottom w:val="0"/>
                              <w:divBdr>
                                <w:top w:val="none" w:sz="0" w:space="0" w:color="auto"/>
                                <w:left w:val="none" w:sz="0" w:space="0" w:color="auto"/>
                                <w:bottom w:val="none" w:sz="0" w:space="0" w:color="auto"/>
                                <w:right w:val="none" w:sz="0" w:space="0" w:color="auto"/>
                              </w:divBdr>
                              <w:divsChild>
                                <w:div w:id="1706364417">
                                  <w:marLeft w:val="0"/>
                                  <w:marRight w:val="75"/>
                                  <w:marTop w:val="0"/>
                                  <w:marBottom w:val="0"/>
                                  <w:divBdr>
                                    <w:top w:val="none" w:sz="0" w:space="0" w:color="auto"/>
                                    <w:left w:val="none" w:sz="0" w:space="0" w:color="auto"/>
                                    <w:bottom w:val="none" w:sz="0" w:space="0" w:color="auto"/>
                                    <w:right w:val="none" w:sz="0" w:space="0" w:color="auto"/>
                                  </w:divBdr>
                                </w:div>
                              </w:divsChild>
                            </w:div>
                            <w:div w:id="836336973">
                              <w:marLeft w:val="0"/>
                              <w:marRight w:val="0"/>
                              <w:marTop w:val="120"/>
                              <w:marBottom w:val="0"/>
                              <w:divBdr>
                                <w:top w:val="none" w:sz="0" w:space="0" w:color="auto"/>
                                <w:left w:val="none" w:sz="0" w:space="0" w:color="auto"/>
                                <w:bottom w:val="none" w:sz="0" w:space="0" w:color="auto"/>
                                <w:right w:val="none" w:sz="0" w:space="0" w:color="auto"/>
                              </w:divBdr>
                              <w:divsChild>
                                <w:div w:id="556017464">
                                  <w:marLeft w:val="0"/>
                                  <w:marRight w:val="0"/>
                                  <w:marTop w:val="120"/>
                                  <w:marBottom w:val="0"/>
                                  <w:divBdr>
                                    <w:top w:val="none" w:sz="0" w:space="0" w:color="auto"/>
                                    <w:left w:val="none" w:sz="0" w:space="0" w:color="auto"/>
                                    <w:bottom w:val="none" w:sz="0" w:space="0" w:color="auto"/>
                                    <w:right w:val="none" w:sz="0" w:space="0" w:color="auto"/>
                                  </w:divBdr>
                                </w:div>
                              </w:divsChild>
                            </w:div>
                            <w:div w:id="706174660">
                              <w:marLeft w:val="0"/>
                              <w:marRight w:val="0"/>
                              <w:marTop w:val="120"/>
                              <w:marBottom w:val="0"/>
                              <w:divBdr>
                                <w:top w:val="none" w:sz="0" w:space="0" w:color="auto"/>
                                <w:left w:val="none" w:sz="0" w:space="0" w:color="auto"/>
                                <w:bottom w:val="none" w:sz="0" w:space="0" w:color="auto"/>
                                <w:right w:val="none" w:sz="0" w:space="0" w:color="auto"/>
                              </w:divBdr>
                              <w:divsChild>
                                <w:div w:id="267545495">
                                  <w:marLeft w:val="0"/>
                                  <w:marRight w:val="75"/>
                                  <w:marTop w:val="0"/>
                                  <w:marBottom w:val="0"/>
                                  <w:divBdr>
                                    <w:top w:val="none" w:sz="0" w:space="0" w:color="auto"/>
                                    <w:left w:val="none" w:sz="0" w:space="0" w:color="auto"/>
                                    <w:bottom w:val="none" w:sz="0" w:space="0" w:color="auto"/>
                                    <w:right w:val="none" w:sz="0" w:space="0" w:color="auto"/>
                                  </w:divBdr>
                                </w:div>
                              </w:divsChild>
                            </w:div>
                            <w:div w:id="419638804">
                              <w:marLeft w:val="0"/>
                              <w:marRight w:val="0"/>
                              <w:marTop w:val="120"/>
                              <w:marBottom w:val="0"/>
                              <w:divBdr>
                                <w:top w:val="none" w:sz="0" w:space="0" w:color="auto"/>
                                <w:left w:val="none" w:sz="0" w:space="0" w:color="auto"/>
                                <w:bottom w:val="none" w:sz="0" w:space="0" w:color="auto"/>
                                <w:right w:val="none" w:sz="0" w:space="0" w:color="auto"/>
                              </w:divBdr>
                              <w:divsChild>
                                <w:div w:id="929578339">
                                  <w:marLeft w:val="0"/>
                                  <w:marRight w:val="0"/>
                                  <w:marTop w:val="120"/>
                                  <w:marBottom w:val="0"/>
                                  <w:divBdr>
                                    <w:top w:val="none" w:sz="0" w:space="0" w:color="auto"/>
                                    <w:left w:val="none" w:sz="0" w:space="0" w:color="auto"/>
                                    <w:bottom w:val="none" w:sz="0" w:space="0" w:color="auto"/>
                                    <w:right w:val="none" w:sz="0" w:space="0" w:color="auto"/>
                                  </w:divBdr>
                                </w:div>
                              </w:divsChild>
                            </w:div>
                            <w:div w:id="1970087829">
                              <w:marLeft w:val="0"/>
                              <w:marRight w:val="0"/>
                              <w:marTop w:val="120"/>
                              <w:marBottom w:val="0"/>
                              <w:divBdr>
                                <w:top w:val="none" w:sz="0" w:space="0" w:color="auto"/>
                                <w:left w:val="none" w:sz="0" w:space="0" w:color="auto"/>
                                <w:bottom w:val="none" w:sz="0" w:space="0" w:color="auto"/>
                                <w:right w:val="none" w:sz="0" w:space="0" w:color="auto"/>
                              </w:divBdr>
                              <w:divsChild>
                                <w:div w:id="1075005775">
                                  <w:marLeft w:val="0"/>
                                  <w:marRight w:val="75"/>
                                  <w:marTop w:val="0"/>
                                  <w:marBottom w:val="0"/>
                                  <w:divBdr>
                                    <w:top w:val="none" w:sz="0" w:space="0" w:color="auto"/>
                                    <w:left w:val="none" w:sz="0" w:space="0" w:color="auto"/>
                                    <w:bottom w:val="none" w:sz="0" w:space="0" w:color="auto"/>
                                    <w:right w:val="none" w:sz="0" w:space="0" w:color="auto"/>
                                  </w:divBdr>
                                </w:div>
                              </w:divsChild>
                            </w:div>
                            <w:div w:id="93717961">
                              <w:marLeft w:val="0"/>
                              <w:marRight w:val="0"/>
                              <w:marTop w:val="120"/>
                              <w:marBottom w:val="0"/>
                              <w:divBdr>
                                <w:top w:val="none" w:sz="0" w:space="0" w:color="auto"/>
                                <w:left w:val="none" w:sz="0" w:space="0" w:color="auto"/>
                                <w:bottom w:val="none" w:sz="0" w:space="0" w:color="auto"/>
                                <w:right w:val="none" w:sz="0" w:space="0" w:color="auto"/>
                              </w:divBdr>
                              <w:divsChild>
                                <w:div w:id="229273281">
                                  <w:marLeft w:val="0"/>
                                  <w:marRight w:val="0"/>
                                  <w:marTop w:val="120"/>
                                  <w:marBottom w:val="0"/>
                                  <w:divBdr>
                                    <w:top w:val="none" w:sz="0" w:space="0" w:color="auto"/>
                                    <w:left w:val="none" w:sz="0" w:space="0" w:color="auto"/>
                                    <w:bottom w:val="none" w:sz="0" w:space="0" w:color="auto"/>
                                    <w:right w:val="none" w:sz="0" w:space="0" w:color="auto"/>
                                  </w:divBdr>
                                </w:div>
                              </w:divsChild>
                            </w:div>
                            <w:div w:id="875311210">
                              <w:marLeft w:val="0"/>
                              <w:marRight w:val="0"/>
                              <w:marTop w:val="120"/>
                              <w:marBottom w:val="0"/>
                              <w:divBdr>
                                <w:top w:val="none" w:sz="0" w:space="0" w:color="auto"/>
                                <w:left w:val="none" w:sz="0" w:space="0" w:color="auto"/>
                                <w:bottom w:val="none" w:sz="0" w:space="0" w:color="auto"/>
                                <w:right w:val="none" w:sz="0" w:space="0" w:color="auto"/>
                              </w:divBdr>
                              <w:divsChild>
                                <w:div w:id="133218">
                                  <w:marLeft w:val="0"/>
                                  <w:marRight w:val="75"/>
                                  <w:marTop w:val="0"/>
                                  <w:marBottom w:val="0"/>
                                  <w:divBdr>
                                    <w:top w:val="none" w:sz="0" w:space="0" w:color="auto"/>
                                    <w:left w:val="none" w:sz="0" w:space="0" w:color="auto"/>
                                    <w:bottom w:val="none" w:sz="0" w:space="0" w:color="auto"/>
                                    <w:right w:val="none" w:sz="0" w:space="0" w:color="auto"/>
                                  </w:divBdr>
                                </w:div>
                              </w:divsChild>
                            </w:div>
                            <w:div w:id="542132677">
                              <w:marLeft w:val="0"/>
                              <w:marRight w:val="0"/>
                              <w:marTop w:val="120"/>
                              <w:marBottom w:val="0"/>
                              <w:divBdr>
                                <w:top w:val="none" w:sz="0" w:space="0" w:color="auto"/>
                                <w:left w:val="none" w:sz="0" w:space="0" w:color="auto"/>
                                <w:bottom w:val="none" w:sz="0" w:space="0" w:color="auto"/>
                                <w:right w:val="none" w:sz="0" w:space="0" w:color="auto"/>
                              </w:divBdr>
                              <w:divsChild>
                                <w:div w:id="1669400163">
                                  <w:marLeft w:val="0"/>
                                  <w:marRight w:val="0"/>
                                  <w:marTop w:val="120"/>
                                  <w:marBottom w:val="0"/>
                                  <w:divBdr>
                                    <w:top w:val="none" w:sz="0" w:space="0" w:color="auto"/>
                                    <w:left w:val="none" w:sz="0" w:space="0" w:color="auto"/>
                                    <w:bottom w:val="none" w:sz="0" w:space="0" w:color="auto"/>
                                    <w:right w:val="none" w:sz="0" w:space="0" w:color="auto"/>
                                  </w:divBdr>
                                </w:div>
                              </w:divsChild>
                            </w:div>
                            <w:div w:id="2140949702">
                              <w:marLeft w:val="0"/>
                              <w:marRight w:val="0"/>
                              <w:marTop w:val="120"/>
                              <w:marBottom w:val="0"/>
                              <w:divBdr>
                                <w:top w:val="none" w:sz="0" w:space="0" w:color="auto"/>
                                <w:left w:val="none" w:sz="0" w:space="0" w:color="auto"/>
                                <w:bottom w:val="none" w:sz="0" w:space="0" w:color="auto"/>
                                <w:right w:val="none" w:sz="0" w:space="0" w:color="auto"/>
                              </w:divBdr>
                              <w:divsChild>
                                <w:div w:id="414282760">
                                  <w:marLeft w:val="0"/>
                                  <w:marRight w:val="75"/>
                                  <w:marTop w:val="0"/>
                                  <w:marBottom w:val="0"/>
                                  <w:divBdr>
                                    <w:top w:val="none" w:sz="0" w:space="0" w:color="auto"/>
                                    <w:left w:val="none" w:sz="0" w:space="0" w:color="auto"/>
                                    <w:bottom w:val="none" w:sz="0" w:space="0" w:color="auto"/>
                                    <w:right w:val="none" w:sz="0" w:space="0" w:color="auto"/>
                                  </w:divBdr>
                                </w:div>
                              </w:divsChild>
                            </w:div>
                            <w:div w:id="305546611">
                              <w:marLeft w:val="0"/>
                              <w:marRight w:val="0"/>
                              <w:marTop w:val="120"/>
                              <w:marBottom w:val="0"/>
                              <w:divBdr>
                                <w:top w:val="none" w:sz="0" w:space="0" w:color="auto"/>
                                <w:left w:val="none" w:sz="0" w:space="0" w:color="auto"/>
                                <w:bottom w:val="none" w:sz="0" w:space="0" w:color="auto"/>
                                <w:right w:val="none" w:sz="0" w:space="0" w:color="auto"/>
                              </w:divBdr>
                              <w:divsChild>
                                <w:div w:id="2022466304">
                                  <w:marLeft w:val="0"/>
                                  <w:marRight w:val="0"/>
                                  <w:marTop w:val="120"/>
                                  <w:marBottom w:val="0"/>
                                  <w:divBdr>
                                    <w:top w:val="none" w:sz="0" w:space="0" w:color="auto"/>
                                    <w:left w:val="none" w:sz="0" w:space="0" w:color="auto"/>
                                    <w:bottom w:val="none" w:sz="0" w:space="0" w:color="auto"/>
                                    <w:right w:val="none" w:sz="0" w:space="0" w:color="auto"/>
                                  </w:divBdr>
                                </w:div>
                              </w:divsChild>
                            </w:div>
                            <w:div w:id="887956122">
                              <w:marLeft w:val="0"/>
                              <w:marRight w:val="0"/>
                              <w:marTop w:val="120"/>
                              <w:marBottom w:val="0"/>
                              <w:divBdr>
                                <w:top w:val="none" w:sz="0" w:space="0" w:color="auto"/>
                                <w:left w:val="none" w:sz="0" w:space="0" w:color="auto"/>
                                <w:bottom w:val="none" w:sz="0" w:space="0" w:color="auto"/>
                                <w:right w:val="none" w:sz="0" w:space="0" w:color="auto"/>
                              </w:divBdr>
                              <w:divsChild>
                                <w:div w:id="1710960037">
                                  <w:marLeft w:val="0"/>
                                  <w:marRight w:val="75"/>
                                  <w:marTop w:val="0"/>
                                  <w:marBottom w:val="0"/>
                                  <w:divBdr>
                                    <w:top w:val="none" w:sz="0" w:space="0" w:color="auto"/>
                                    <w:left w:val="none" w:sz="0" w:space="0" w:color="auto"/>
                                    <w:bottom w:val="none" w:sz="0" w:space="0" w:color="auto"/>
                                    <w:right w:val="none" w:sz="0" w:space="0" w:color="auto"/>
                                  </w:divBdr>
                                </w:div>
                              </w:divsChild>
                            </w:div>
                            <w:div w:id="1777407140">
                              <w:marLeft w:val="0"/>
                              <w:marRight w:val="0"/>
                              <w:marTop w:val="120"/>
                              <w:marBottom w:val="0"/>
                              <w:divBdr>
                                <w:top w:val="none" w:sz="0" w:space="0" w:color="auto"/>
                                <w:left w:val="none" w:sz="0" w:space="0" w:color="auto"/>
                                <w:bottom w:val="none" w:sz="0" w:space="0" w:color="auto"/>
                                <w:right w:val="none" w:sz="0" w:space="0" w:color="auto"/>
                              </w:divBdr>
                              <w:divsChild>
                                <w:div w:id="20126789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469A4AEA.dotm</Template>
  <TotalTime>0</TotalTime>
  <Pages>11</Pages>
  <Words>4324</Words>
  <Characters>27245</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Land Niedersachsen</Company>
  <LinksUpToDate>false</LinksUpToDate>
  <CharactersWithSpaces>31506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Kluth, Jürgen  (MK)</dc:creator>
  <cp:keywords/>
  <dc:description/>
  <cp:lastModifiedBy>Sander, Anette (MK)</cp:lastModifiedBy>
  <cp:revision>2</cp:revision>
  <cp:lastPrinted>2014-03-07T12:53:00Z</cp:lastPrinted>
  <dcterms:created xsi:type="dcterms:W3CDTF">2014-12-11T10:25:00Z</dcterms:created>
  <dcterms:modified xsi:type="dcterms:W3CDTF">2014-12-11T10:25:00Z</dcterms:modified>
</cp:coreProperties>
</file>